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5D55" w14:textId="646D2613" w:rsidR="002C58A3" w:rsidRPr="00C60707" w:rsidRDefault="009E093D" w:rsidP="0040741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5558208"/>
      <w:bookmarkStart w:id="1" w:name="_Hlk5973755"/>
      <w:r>
        <w:rPr>
          <w:noProof/>
        </w:rPr>
        <w:drawing>
          <wp:anchor distT="0" distB="0" distL="114300" distR="114300" simplePos="0" relativeHeight="251661312" behindDoc="0" locked="0" layoutInCell="1" allowOverlap="1" wp14:anchorId="6BE2623A" wp14:editId="4FDF1F7F">
            <wp:simplePos x="0" y="0"/>
            <wp:positionH relativeFrom="margin">
              <wp:posOffset>-114300</wp:posOffset>
            </wp:positionH>
            <wp:positionV relativeFrom="paragraph">
              <wp:posOffset>0</wp:posOffset>
            </wp:positionV>
            <wp:extent cx="5219700" cy="41719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07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065C6" wp14:editId="1627BE10">
                <wp:simplePos x="0" y="0"/>
                <wp:positionH relativeFrom="margin">
                  <wp:posOffset>-1114425</wp:posOffset>
                </wp:positionH>
                <wp:positionV relativeFrom="paragraph">
                  <wp:posOffset>3956685</wp:posOffset>
                </wp:positionV>
                <wp:extent cx="7124700" cy="3105150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310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854B6" w14:textId="3AE1348B" w:rsidR="00DC6DD4" w:rsidRDefault="00DC6DD4" w:rsidP="001F3F0D">
                            <w:pPr>
                              <w:jc w:val="center"/>
                              <w:rPr>
                                <w:rFonts w:ascii="Avenir" w:hAnsi="Avenir"/>
                                <w:b/>
                                <w:color w:val="002060"/>
                                <w:sz w:val="80"/>
                              </w:rPr>
                            </w:pPr>
                            <w:r w:rsidRPr="00795D6F">
                              <w:rPr>
                                <w:rFonts w:ascii="Avenir" w:hAnsi="Avenir"/>
                                <w:b/>
                                <w:color w:val="002060"/>
                                <w:sz w:val="80"/>
                              </w:rPr>
                              <w:t>CODICE ETICO</w:t>
                            </w:r>
                          </w:p>
                          <w:p w14:paraId="4C161B14" w14:textId="2CC8CC39" w:rsidR="00321C1A" w:rsidRDefault="00321C1A" w:rsidP="00321C1A">
                            <w:pPr>
                              <w:jc w:val="center"/>
                              <w:rPr>
                                <w:rFonts w:ascii="Avenir" w:hAnsi="Avenir"/>
                                <w:b/>
                                <w:color w:val="002060"/>
                                <w:sz w:val="80"/>
                              </w:rPr>
                            </w:pPr>
                            <w:r>
                              <w:rPr>
                                <w:rFonts w:ascii="Avenir" w:hAnsi="Avenir"/>
                                <w:b/>
                                <w:color w:val="002060"/>
                                <w:sz w:val="80"/>
                              </w:rPr>
                              <w:t>E DI CONDOTTA</w:t>
                            </w:r>
                          </w:p>
                          <w:p w14:paraId="2539F05C" w14:textId="77777777" w:rsidR="00DC6DD4" w:rsidRDefault="00DC6DD4" w:rsidP="00654DE4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color w:val="1A1A1A"/>
                                <w:sz w:val="36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color w:val="1A1A1A"/>
                                <w:sz w:val="36"/>
                                <w:szCs w:val="24"/>
                                <w:lang w:eastAsia="it-IT"/>
                              </w:rPr>
                              <w:t>SEDE LEGALE</w:t>
                            </w:r>
                          </w:p>
                          <w:p w14:paraId="3AC6CD58" w14:textId="77777777" w:rsidR="00DC6DD4" w:rsidRPr="00BB40EE" w:rsidRDefault="00DC6DD4" w:rsidP="00654DE4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4"/>
                                <w:lang w:eastAsia="it-IT"/>
                              </w:rPr>
                            </w:pPr>
                          </w:p>
                          <w:p w14:paraId="77C06D3A" w14:textId="77777777" w:rsidR="00DC6DD4" w:rsidRPr="00321C1A" w:rsidRDefault="00DC6DD4" w:rsidP="00182816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color w:val="1A1A1A"/>
                                <w:sz w:val="36"/>
                                <w:szCs w:val="24"/>
                                <w:lang w:eastAsia="it-IT"/>
                              </w:rPr>
                            </w:pPr>
                            <w:r w:rsidRPr="00321C1A">
                              <w:rPr>
                                <w:rFonts w:ascii="Cambria" w:eastAsia="Times New Roman" w:hAnsi="Cambria" w:cs="Times New Roman"/>
                                <w:color w:val="1A1A1A"/>
                                <w:sz w:val="36"/>
                                <w:szCs w:val="24"/>
                                <w:lang w:eastAsia="it-IT"/>
                              </w:rPr>
                              <w:t>Via Correggio 3, 20149, Milano</w:t>
                            </w:r>
                          </w:p>
                          <w:p w14:paraId="2C2B361E" w14:textId="77777777" w:rsidR="00DC6DD4" w:rsidRPr="00321C1A" w:rsidRDefault="00DC6DD4" w:rsidP="00182816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color w:val="1A1A1A"/>
                                <w:sz w:val="36"/>
                                <w:szCs w:val="24"/>
                                <w:lang w:eastAsia="it-IT"/>
                              </w:rPr>
                            </w:pPr>
                            <w:r w:rsidRPr="00321C1A">
                              <w:rPr>
                                <w:rFonts w:ascii="Cambria" w:eastAsia="Times New Roman" w:hAnsi="Cambria" w:cs="Times New Roman"/>
                                <w:color w:val="1A1A1A"/>
                                <w:sz w:val="36"/>
                                <w:szCs w:val="24"/>
                                <w:lang w:eastAsia="it-IT"/>
                              </w:rPr>
                              <w:t>+39 02.58215500</w:t>
                            </w:r>
                          </w:p>
                          <w:p w14:paraId="10C7F40B" w14:textId="77777777" w:rsidR="00DC6DD4" w:rsidRPr="00654DE4" w:rsidRDefault="00DC6DD4" w:rsidP="00182816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color w:val="1A1A1A"/>
                                <w:sz w:val="36"/>
                                <w:szCs w:val="24"/>
                                <w:lang w:eastAsia="it-IT"/>
                              </w:rPr>
                            </w:pPr>
                            <w:r w:rsidRPr="00321C1A">
                              <w:rPr>
                                <w:rFonts w:ascii="Cambria" w:eastAsia="Times New Roman" w:hAnsi="Cambria" w:cs="Times New Roman"/>
                                <w:color w:val="1A1A1A"/>
                                <w:sz w:val="36"/>
                                <w:szCs w:val="24"/>
                                <w:lang w:eastAsia="it-IT"/>
                              </w:rPr>
                              <w:t>www.tecnosrl.it</w:t>
                            </w:r>
                          </w:p>
                          <w:p w14:paraId="61EA06FC" w14:textId="77777777" w:rsidR="00DC6DD4" w:rsidRPr="00654DE4" w:rsidRDefault="00DC6DD4" w:rsidP="00AC28D5">
                            <w:pPr>
                              <w:jc w:val="center"/>
                              <w:rPr>
                                <w:rFonts w:ascii="Avenir" w:hAnsi="Avenir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2065C6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-87.75pt;margin-top:311.55pt;width:561pt;height:244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" filled="f" stroked="f" strokeweight=".5pt">
                <v:textbox>
                  <w:txbxContent>
                    <w:p w14:paraId="3AC854B6" w14:textId="3AE1348B" w:rsidR="00DC6DD4" w:rsidRDefault="00DC6DD4" w:rsidP="001F3F0D">
                      <w:pPr>
                        <w:jc w:val="center"/>
                        <w:rPr>
                          <w:rFonts w:ascii="Avenir" w:hAnsi="Avenir"/>
                          <w:b/>
                          <w:color w:val="002060"/>
                          <w:sz w:val="80"/>
                        </w:rPr>
                      </w:pPr>
                      <w:r w:rsidRPr="00795D6F">
                        <w:rPr>
                          <w:rFonts w:ascii="Avenir" w:hAnsi="Avenir"/>
                          <w:b/>
                          <w:color w:val="002060"/>
                          <w:sz w:val="80"/>
                        </w:rPr>
                        <w:t>CODICE ETICO</w:t>
                      </w:r>
                    </w:p>
                    <w:p w14:paraId="4C161B14" w14:textId="2CC8CC39" w:rsidR="00321C1A" w:rsidRDefault="00321C1A" w:rsidP="00321C1A">
                      <w:pPr>
                        <w:jc w:val="center"/>
                        <w:rPr>
                          <w:rFonts w:ascii="Avenir" w:hAnsi="Avenir"/>
                          <w:b/>
                          <w:color w:val="002060"/>
                          <w:sz w:val="80"/>
                        </w:rPr>
                      </w:pPr>
                      <w:r>
                        <w:rPr>
                          <w:rFonts w:ascii="Avenir" w:hAnsi="Avenir"/>
                          <w:b/>
                          <w:color w:val="002060"/>
                          <w:sz w:val="80"/>
                        </w:rPr>
                        <w:t>E DI CONDOTTA</w:t>
                      </w:r>
                    </w:p>
                    <w:p w14:paraId="2539F05C" w14:textId="77777777" w:rsidR="00DC6DD4" w:rsidRDefault="00DC6DD4" w:rsidP="00654DE4">
                      <w:pPr>
                        <w:spacing w:after="0" w:line="240" w:lineRule="auto"/>
                        <w:jc w:val="center"/>
                        <w:rPr>
                          <w:rFonts w:ascii="Cambria" w:eastAsia="Times New Roman" w:hAnsi="Cambria" w:cs="Times New Roman"/>
                          <w:color w:val="1A1A1A"/>
                          <w:sz w:val="36"/>
                          <w:szCs w:val="24"/>
                          <w:lang w:eastAsia="it-IT"/>
                        </w:rPr>
                      </w:pPr>
                      <w:r>
                        <w:rPr>
                          <w:rFonts w:ascii="Cambria" w:eastAsia="Times New Roman" w:hAnsi="Cambria" w:cs="Times New Roman"/>
                          <w:color w:val="1A1A1A"/>
                          <w:sz w:val="36"/>
                          <w:szCs w:val="24"/>
                          <w:lang w:eastAsia="it-IT"/>
                        </w:rPr>
                        <w:t>SEDE LEGALE</w:t>
                      </w:r>
                    </w:p>
                    <w:p w14:paraId="3AC6CD58" w14:textId="77777777" w:rsidR="00DC6DD4" w:rsidRPr="00BB40EE" w:rsidRDefault="00DC6DD4" w:rsidP="00654DE4">
                      <w:pPr>
                        <w:spacing w:after="0" w:line="240" w:lineRule="auto"/>
                        <w:jc w:val="center"/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4"/>
                          <w:lang w:eastAsia="it-IT"/>
                        </w:rPr>
                      </w:pPr>
                    </w:p>
                    <w:p w14:paraId="77C06D3A" w14:textId="77777777" w:rsidR="00DC6DD4" w:rsidRPr="00321C1A" w:rsidRDefault="00DC6DD4" w:rsidP="00182816">
                      <w:pPr>
                        <w:spacing w:after="0" w:line="240" w:lineRule="auto"/>
                        <w:jc w:val="center"/>
                        <w:rPr>
                          <w:rFonts w:ascii="Cambria" w:eastAsia="Times New Roman" w:hAnsi="Cambria" w:cs="Times New Roman"/>
                          <w:color w:val="1A1A1A"/>
                          <w:sz w:val="36"/>
                          <w:szCs w:val="24"/>
                          <w:lang w:eastAsia="it-IT"/>
                        </w:rPr>
                      </w:pPr>
                      <w:r w:rsidRPr="00321C1A">
                        <w:rPr>
                          <w:rFonts w:ascii="Cambria" w:eastAsia="Times New Roman" w:hAnsi="Cambria" w:cs="Times New Roman"/>
                          <w:color w:val="1A1A1A"/>
                          <w:sz w:val="36"/>
                          <w:szCs w:val="24"/>
                          <w:lang w:eastAsia="it-IT"/>
                        </w:rPr>
                        <w:t>Via Correggio 3, 20149, Milano</w:t>
                      </w:r>
                    </w:p>
                    <w:p w14:paraId="2C2B361E" w14:textId="77777777" w:rsidR="00DC6DD4" w:rsidRPr="00321C1A" w:rsidRDefault="00DC6DD4" w:rsidP="00182816">
                      <w:pPr>
                        <w:spacing w:after="0" w:line="240" w:lineRule="auto"/>
                        <w:jc w:val="center"/>
                        <w:rPr>
                          <w:rFonts w:ascii="Cambria" w:eastAsia="Times New Roman" w:hAnsi="Cambria" w:cs="Times New Roman"/>
                          <w:color w:val="1A1A1A"/>
                          <w:sz w:val="36"/>
                          <w:szCs w:val="24"/>
                          <w:lang w:eastAsia="it-IT"/>
                        </w:rPr>
                      </w:pPr>
                      <w:r w:rsidRPr="00321C1A">
                        <w:rPr>
                          <w:rFonts w:ascii="Cambria" w:eastAsia="Times New Roman" w:hAnsi="Cambria" w:cs="Times New Roman"/>
                          <w:color w:val="1A1A1A"/>
                          <w:sz w:val="36"/>
                          <w:szCs w:val="24"/>
                          <w:lang w:eastAsia="it-IT"/>
                        </w:rPr>
                        <w:t>+39 02.58215500</w:t>
                      </w:r>
                    </w:p>
                    <w:p w14:paraId="10C7F40B" w14:textId="77777777" w:rsidR="00DC6DD4" w:rsidRPr="00654DE4" w:rsidRDefault="00DC6DD4" w:rsidP="00182816">
                      <w:pPr>
                        <w:spacing w:after="0" w:line="240" w:lineRule="auto"/>
                        <w:jc w:val="center"/>
                        <w:rPr>
                          <w:rFonts w:ascii="Cambria" w:eastAsia="Times New Roman" w:hAnsi="Cambria" w:cs="Times New Roman"/>
                          <w:color w:val="1A1A1A"/>
                          <w:sz w:val="36"/>
                          <w:szCs w:val="24"/>
                          <w:lang w:eastAsia="it-IT"/>
                        </w:rPr>
                      </w:pPr>
                      <w:r w:rsidRPr="00321C1A">
                        <w:rPr>
                          <w:rFonts w:ascii="Cambria" w:eastAsia="Times New Roman" w:hAnsi="Cambria" w:cs="Times New Roman"/>
                          <w:color w:val="1A1A1A"/>
                          <w:sz w:val="36"/>
                          <w:szCs w:val="24"/>
                          <w:lang w:eastAsia="it-IT"/>
                        </w:rPr>
                        <w:t>www.tecnosrl.it</w:t>
                      </w:r>
                    </w:p>
                    <w:p w14:paraId="61EA06FC" w14:textId="77777777" w:rsidR="00DC6DD4" w:rsidRPr="00654DE4" w:rsidRDefault="00DC6DD4" w:rsidP="00AC28D5">
                      <w:pPr>
                        <w:jc w:val="center"/>
                        <w:rPr>
                          <w:rFonts w:ascii="Avenir" w:hAnsi="Avenir"/>
                          <w:b/>
                          <w:color w:val="00206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28D5" w:rsidRPr="00C60707">
        <w:rPr>
          <w:rFonts w:ascii="Times New Roman" w:hAnsi="Times New Roman" w:cs="Times New Roman"/>
          <w:sz w:val="24"/>
          <w:szCs w:val="24"/>
        </w:rPr>
        <w:br w:type="page"/>
      </w:r>
    </w:p>
    <w:bookmarkEnd w:id="0"/>
    <w:p w14:paraId="30507CC0" w14:textId="35988947" w:rsidR="007F4612" w:rsidRDefault="00795D6F" w:rsidP="00906689">
      <w:pPr>
        <w:tabs>
          <w:tab w:val="left" w:pos="3765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07">
        <w:rPr>
          <w:rFonts w:ascii="Times New Roman" w:hAnsi="Times New Roman" w:cs="Times New Roman"/>
          <w:sz w:val="24"/>
          <w:szCs w:val="24"/>
        </w:rPr>
        <w:lastRenderedPageBreak/>
        <w:tab/>
      </w:r>
    </w:p>
    <w:bookmarkStart w:id="2" w:name="_Hlk85558332" w:displacedByCustomXml="next"/>
    <w:sdt>
      <w:sdtPr>
        <w:rPr>
          <w:rFonts w:asciiTheme="minorHAnsi" w:eastAsiaTheme="minorHAnsi" w:hAnsiTheme="minorHAnsi" w:cstheme="minorBidi"/>
          <w:color w:val="002060"/>
          <w:sz w:val="22"/>
          <w:szCs w:val="22"/>
          <w:lang w:eastAsia="en-US"/>
        </w:rPr>
        <w:id w:val="-300623531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5D73C1D1" w14:textId="2AE82C79" w:rsidR="00DC13D4" w:rsidRDefault="003E0A74">
          <w:pPr>
            <w:pStyle w:val="Titolosommario"/>
            <w:rPr>
              <w:rFonts w:ascii="Times New Roman" w:hAnsi="Times New Roman" w:cs="Times New Roman"/>
              <w:color w:val="002060"/>
            </w:rPr>
          </w:pPr>
          <w:r w:rsidRPr="003E0A74">
            <w:rPr>
              <w:rFonts w:ascii="Times New Roman" w:hAnsi="Times New Roman" w:cs="Times New Roman"/>
              <w:color w:val="002060"/>
            </w:rPr>
            <w:t>SOMMARIO</w:t>
          </w:r>
        </w:p>
        <w:p w14:paraId="27FEE91D" w14:textId="77777777" w:rsidR="003E0A74" w:rsidRPr="003E0A74" w:rsidRDefault="003E0A74" w:rsidP="003E0A74">
          <w:pPr>
            <w:rPr>
              <w:lang w:eastAsia="it-IT"/>
            </w:rPr>
          </w:pPr>
        </w:p>
        <w:p w14:paraId="23306901" w14:textId="58B9A10D" w:rsidR="002D3610" w:rsidRPr="002D3610" w:rsidRDefault="00DC13D4">
          <w:pPr>
            <w:pStyle w:val="Sommario1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r w:rsidRPr="005E232B">
            <w:rPr>
              <w:color w:val="2F5496" w:themeColor="accent1" w:themeShade="BF"/>
            </w:rPr>
            <w:fldChar w:fldCharType="begin"/>
          </w:r>
          <w:r w:rsidRPr="005E232B">
            <w:rPr>
              <w:color w:val="2F5496" w:themeColor="accent1" w:themeShade="BF"/>
            </w:rPr>
            <w:instrText xml:space="preserve"> TOC \o "1-3" \h \z \u </w:instrText>
          </w:r>
          <w:r w:rsidRPr="005E232B">
            <w:rPr>
              <w:color w:val="2F5496" w:themeColor="accent1" w:themeShade="BF"/>
            </w:rPr>
            <w:fldChar w:fldCharType="separate"/>
          </w:r>
          <w:hyperlink w:anchor="_Toc87001361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LETTERA AGLI STAKEHOLDER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_Toc87001361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4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13391FCF" w14:textId="1530F754" w:rsidR="002D3610" w:rsidRPr="002D3610" w:rsidRDefault="00000000">
          <w:pPr>
            <w:pStyle w:val="Sommario1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62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PREMESSA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_Toc87001362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5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118616E1" w14:textId="46D19846" w:rsidR="002D3610" w:rsidRPr="002D3610" w:rsidRDefault="00000000">
          <w:pPr>
            <w:pStyle w:val="Sommario1"/>
            <w:tabs>
              <w:tab w:val="left" w:pos="440"/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63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I.</w:t>
            </w:r>
            <w:r w:rsidR="002D3610" w:rsidRPr="002D3610">
              <w:rPr>
                <w:rFonts w:eastAsiaTheme="minorEastAsia"/>
                <w:noProof/>
                <w:color w:val="2F5496" w:themeColor="accent1" w:themeShade="BF"/>
                <w:lang w:eastAsia="it-IT"/>
              </w:rPr>
              <w:tab/>
            </w:r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PRINCIPI GENERALI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_Toc87001363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6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60285E93" w14:textId="28D120EA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64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 1 - Natura del Codice Etico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_Toc87001364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6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07C10705" w14:textId="650D2794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65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 2 – Destinatari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_Toc87001365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6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13370796" w14:textId="50902FC6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66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 3 - Struttura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_Toc87001366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7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412AC4E2" w14:textId="0D4B5A5D" w:rsidR="002D3610" w:rsidRPr="002D3610" w:rsidRDefault="00000000">
          <w:pPr>
            <w:pStyle w:val="Sommario1"/>
            <w:tabs>
              <w:tab w:val="left" w:pos="440"/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67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II.</w:t>
            </w:r>
            <w:r w:rsidR="002D3610" w:rsidRPr="002D3610">
              <w:rPr>
                <w:rFonts w:eastAsiaTheme="minorEastAsia"/>
                <w:noProof/>
                <w:color w:val="2F5496" w:themeColor="accent1" w:themeShade="BF"/>
                <w:lang w:eastAsia="it-IT"/>
              </w:rPr>
              <w:tab/>
            </w:r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PRINCIPI ETICI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_Toc87001367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7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20CFDF34" w14:textId="20DF2E03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68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Art.4 – Legalità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_Toc87001368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7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61B2A435" w14:textId="4BC6956E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69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Art.5 - Integrità, Onestà e Correttezza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_Toc87001369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8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1D5268B0" w14:textId="1546692F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70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Art.6 - Informazione trasparente, completa e tempestiva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_Toc87001370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8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7D86DCD5" w14:textId="656F33FB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71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Art.7 - Diligenza ed accuratezza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_Toc87001371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9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39D2E0B9" w14:textId="461F658A" w:rsidR="002D3610" w:rsidRPr="002D3610" w:rsidRDefault="00000000">
          <w:pPr>
            <w:pStyle w:val="Sommario1"/>
            <w:tabs>
              <w:tab w:val="left" w:pos="660"/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72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III.</w:t>
            </w:r>
            <w:r w:rsidR="002D3610" w:rsidRPr="002D3610">
              <w:rPr>
                <w:rFonts w:eastAsiaTheme="minorEastAsia"/>
                <w:noProof/>
                <w:color w:val="2F5496" w:themeColor="accent1" w:themeShade="BF"/>
                <w:lang w:eastAsia="it-IT"/>
              </w:rPr>
              <w:tab/>
            </w:r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PRINCIPI ETICI NEI RAPPORTI INTERNI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_Toc87001372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9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6A03F118" w14:textId="06768795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73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Art.8 - Organismo di Vigilanza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_Toc87001373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9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34452865" w14:textId="788E4B5F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74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Art.8 bis – Composizione Organismo di Vigilanza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_Toc87001374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10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5C2B7C23" w14:textId="2A156155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75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 8 ter – Sistema Sanzionatorio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_Toc87001375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10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0B463591" w14:textId="6E04DAB8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76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Art.9 - Organo Amministrativo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_Toc87001376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11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1F81AFE7" w14:textId="16C1C430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77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 10 - Sviluppo professionale e valorizzazione delle risorse umane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_Toc87001377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11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4D45FB8C" w14:textId="0DE4B180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78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 11 - Impegno al miglioramento e responsabilità sul lavoro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_Toc87001378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12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10D00068" w14:textId="017CC692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79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 12 - Organizzazione gerarchica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_Toc87001379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12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16AC4164" w14:textId="1C776C00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80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 13 - Salute e sicurezza sul lavoro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_Toc87001380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13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6955683A" w14:textId="6984A04A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81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 14 - Riservatezza dei dati e tutela della privacy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_Toc87001381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13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0C8C5D2E" w14:textId="250B3BC7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82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 15 - Imparzialità, eguaglianza ed assenza di discriminazioni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_Toc87001382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14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7FDF5498" w14:textId="30EE61E4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83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 16 - Abuso di sostanze alcoliche/stupefacenti e divieto di fumo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_Toc87001383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16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35BD55D6" w14:textId="3D385331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84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 17 - Integrità dei beni aziendali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_Toc87001384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16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3B92CE15" w14:textId="0230750D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85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 18 - Sistemi informativi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_Toc87001385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17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09F8BF38" w14:textId="640D717F" w:rsidR="002D3610" w:rsidRPr="002D3610" w:rsidRDefault="00000000">
          <w:pPr>
            <w:pStyle w:val="Sommario1"/>
            <w:tabs>
              <w:tab w:val="left" w:pos="660"/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86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IV.</w:t>
            </w:r>
            <w:r w:rsidR="002D3610" w:rsidRPr="002D3610">
              <w:rPr>
                <w:rFonts w:eastAsiaTheme="minorEastAsia"/>
                <w:noProof/>
                <w:color w:val="2F5496" w:themeColor="accent1" w:themeShade="BF"/>
                <w:lang w:eastAsia="it-IT"/>
              </w:rPr>
              <w:tab/>
            </w:r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PRINCIPI ETICI NEI RAPPORTI ESTERNI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_Toc87001386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18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26CC74AD" w14:textId="7BDCD657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87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 19 - Rapporti con la Pubblica Amministrazione (P.A.)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_Toc87001387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18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0CA4E692" w14:textId="46A0D334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88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 20 - Gare e Appalti Pubblici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_Toc87001388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19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2D2E1AB9" w14:textId="1E9CFBA7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89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 21 - Rapporti con l’Autorità Giudiziaria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_Toc87001389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19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5CC40113" w14:textId="45F89658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90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 22 - Relazioni con organizzazioni politiche e sindacati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_Toc87001390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19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666A15E2" w14:textId="331C33C7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91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 23 - Rapporti con i clienti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_Toc87001391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20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0ED67318" w14:textId="4AC3A09D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92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 24 - Concorrenza leale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_Toc87001392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21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540A1A16" w14:textId="615A80A5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93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 25 - Rapporti con fornitori e consulenti esterni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_Toc87001393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21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2297AAF1" w14:textId="4E9315E9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94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 26 - Regali, benefici e favori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_Toc87001394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21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2F859713" w14:textId="06CA497F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95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 27 - Assenza di conflitto di interessi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_Toc87001395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22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33017E3B" w14:textId="50228D53" w:rsidR="002D3610" w:rsidRPr="002D3610" w:rsidRDefault="00000000">
          <w:pPr>
            <w:pStyle w:val="Sommario1"/>
            <w:tabs>
              <w:tab w:val="left" w:pos="440"/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96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V.</w:t>
            </w:r>
            <w:r w:rsidR="002D3610" w:rsidRPr="002D3610">
              <w:rPr>
                <w:rFonts w:eastAsiaTheme="minorEastAsia"/>
                <w:noProof/>
                <w:color w:val="2F5496" w:themeColor="accent1" w:themeShade="BF"/>
                <w:lang w:eastAsia="it-IT"/>
              </w:rPr>
              <w:tab/>
            </w:r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GESTIONE CONTABILE E FINANZIARIA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_Toc87001396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22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5B547E77" w14:textId="5785B882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97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 28 - Gestione della contabilità e dei bilanci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_Toc87001397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22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53847DAF" w14:textId="7E72121E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98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 29 - Operazioni in danno ai creditori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_Toc87001398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23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1CD69657" w14:textId="73235E97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399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 30 - Comunicazioni alle Autorità Pubbliche di Vigilanza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_Toc87001399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24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6F52536E" w14:textId="649BAD02" w:rsidR="002D3610" w:rsidRPr="002D3610" w:rsidRDefault="00000000">
          <w:pPr>
            <w:pStyle w:val="Sommario1"/>
            <w:tabs>
              <w:tab w:val="left" w:pos="660"/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400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VI.</w:t>
            </w:r>
            <w:r w:rsidR="002D3610" w:rsidRPr="002D3610">
              <w:rPr>
                <w:rFonts w:eastAsiaTheme="minorEastAsia"/>
                <w:noProof/>
                <w:color w:val="2F5496" w:themeColor="accent1" w:themeShade="BF"/>
                <w:lang w:eastAsia="it-IT"/>
              </w:rPr>
              <w:tab/>
            </w:r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CORPORATE SOCIAL RESPONSIBILITY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_Toc87001400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24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44579C45" w14:textId="6347866C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401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 31 - Responsabilità ambientale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_Toc87001401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24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7012DFE6" w14:textId="02581F6D" w:rsidR="002D3610" w:rsidRPr="002D3610" w:rsidRDefault="00000000">
          <w:pPr>
            <w:pStyle w:val="Sommario1"/>
            <w:tabs>
              <w:tab w:val="left" w:pos="660"/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402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VII.</w:t>
            </w:r>
            <w:r w:rsidR="002D3610" w:rsidRPr="002D3610">
              <w:rPr>
                <w:rFonts w:eastAsiaTheme="minorEastAsia"/>
                <w:noProof/>
                <w:color w:val="2F5496" w:themeColor="accent1" w:themeShade="BF"/>
                <w:lang w:eastAsia="it-IT"/>
              </w:rPr>
              <w:tab/>
            </w:r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ALLINEAMENTO AGLI OBIETTIVI DI SVILUPPO SOSTENIBILE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_Toc87001402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25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1F247CC8" w14:textId="4CBD12CA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403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 33: Lavoro dignitoso e crescita economica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_Toc87001403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25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55D3D2CE" w14:textId="25F69B48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404" w:history="1">
            <w:r w:rsidR="002D3610" w:rsidRPr="002D3610">
              <w:rPr>
                <w:rStyle w:val="Collegamentoipertestuale"/>
                <w:bCs/>
                <w:noProof/>
                <w:color w:val="2F5496" w:themeColor="accent1" w:themeShade="BF"/>
              </w:rPr>
              <w:t>Art. 34: Innovazione e infrastrutture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_Toc87001404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25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3A4B13FC" w14:textId="767A8FCB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405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 35: Ridurre le disuguaglianze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_Toc87001405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26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6D4A7AA5" w14:textId="1BA9CFF7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406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 36: Città e comunità sostenibili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_Toc87001406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26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5D4FEC73" w14:textId="6893B576" w:rsidR="002D3610" w:rsidRPr="002D3610" w:rsidRDefault="00000000">
          <w:pPr>
            <w:pStyle w:val="Sommario1"/>
            <w:tabs>
              <w:tab w:val="left" w:pos="660"/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407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VIII.</w:t>
            </w:r>
            <w:r w:rsidR="002D3610" w:rsidRPr="002D3610">
              <w:rPr>
                <w:rFonts w:eastAsiaTheme="minorEastAsia"/>
                <w:noProof/>
                <w:color w:val="2F5496" w:themeColor="accent1" w:themeShade="BF"/>
                <w:lang w:eastAsia="it-IT"/>
              </w:rPr>
              <w:tab/>
            </w:r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NORME DI ATTUAZIONE E DISPOSIZIONI SANZIONATORIE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_Toc87001407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27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5E2ECFD1" w14:textId="3448310D" w:rsidR="002D3610" w:rsidRP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color w:val="2F5496" w:themeColor="accent1" w:themeShade="BF"/>
              <w:lang w:eastAsia="it-IT"/>
            </w:rPr>
          </w:pPr>
          <w:hyperlink w:anchor="_Toc87001408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 37 - Adozione, diffusione e formazione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_Toc87001408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27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44E76F2D" w14:textId="09529EBD" w:rsidR="002D3610" w:rsidRDefault="00000000">
          <w:pPr>
            <w:pStyle w:val="Sommario2"/>
            <w:tabs>
              <w:tab w:val="right" w:leader="dot" w:pos="8210"/>
            </w:tabs>
            <w:rPr>
              <w:rFonts w:eastAsiaTheme="minorEastAsia"/>
              <w:noProof/>
              <w:lang w:eastAsia="it-IT"/>
            </w:rPr>
          </w:pPr>
          <w:hyperlink w:anchor="_Toc87001409" w:history="1">
            <w:r w:rsidR="002D3610" w:rsidRPr="002D3610">
              <w:rPr>
                <w:rStyle w:val="Collegamentoipertestuale"/>
                <w:noProof/>
                <w:color w:val="2F5496" w:themeColor="accent1" w:themeShade="BF"/>
              </w:rPr>
              <w:t>Art. 38 – Sistema sanzionatorio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tab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begin"/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instrText xml:space="preserve"> PAGEREF _Toc87001409 \h </w:instrTex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separate"/>
            </w:r>
            <w:r w:rsidR="00B32D85">
              <w:rPr>
                <w:noProof/>
                <w:webHidden/>
                <w:color w:val="2F5496" w:themeColor="accent1" w:themeShade="BF"/>
              </w:rPr>
              <w:t>27</w:t>
            </w:r>
            <w:r w:rsidR="002D3610" w:rsidRPr="002D3610">
              <w:rPr>
                <w:noProof/>
                <w:webHidden/>
                <w:color w:val="2F5496" w:themeColor="accent1" w:themeShade="BF"/>
              </w:rPr>
              <w:fldChar w:fldCharType="end"/>
            </w:r>
          </w:hyperlink>
        </w:p>
        <w:p w14:paraId="3CDF5A60" w14:textId="7DA0DA8D" w:rsidR="00DC13D4" w:rsidRDefault="00DC13D4">
          <w:r w:rsidRPr="005E232B">
            <w:rPr>
              <w:b/>
              <w:bCs/>
              <w:color w:val="2F5496" w:themeColor="accent1" w:themeShade="BF"/>
            </w:rPr>
            <w:fldChar w:fldCharType="end"/>
          </w:r>
        </w:p>
      </w:sdtContent>
    </w:sdt>
    <w:p w14:paraId="37D73333" w14:textId="77777777" w:rsidR="00F12CAD" w:rsidRDefault="00F12CAD" w:rsidP="00906689">
      <w:pPr>
        <w:tabs>
          <w:tab w:val="left" w:pos="3765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26D795C0" w14:textId="77777777" w:rsidR="00DC13D4" w:rsidRDefault="00DC13D4" w:rsidP="00313E0D">
      <w:pPr>
        <w:pStyle w:val="Titolo1"/>
      </w:pPr>
    </w:p>
    <w:p w14:paraId="5FE1135E" w14:textId="1DBB4D34" w:rsidR="00DC13D4" w:rsidRDefault="00DC13D4" w:rsidP="00313E0D">
      <w:pPr>
        <w:pStyle w:val="Titolo1"/>
      </w:pPr>
    </w:p>
    <w:p w14:paraId="358D7485" w14:textId="0EBBE7BD" w:rsidR="00DC13D4" w:rsidRDefault="00DC13D4" w:rsidP="00DC13D4"/>
    <w:p w14:paraId="59B5F3D5" w14:textId="345818BB" w:rsidR="00DC13D4" w:rsidRDefault="00DC13D4" w:rsidP="00DC13D4"/>
    <w:p w14:paraId="32B99C6B" w14:textId="77777777" w:rsidR="00DC13D4" w:rsidRPr="00DC13D4" w:rsidRDefault="00DC13D4" w:rsidP="00DC13D4"/>
    <w:p w14:paraId="51E6E093" w14:textId="21425852" w:rsidR="00DC13D4" w:rsidRDefault="00DC13D4" w:rsidP="00DC13D4"/>
    <w:p w14:paraId="1ABF5609" w14:textId="656BB910" w:rsidR="005E232B" w:rsidRDefault="005E232B" w:rsidP="005E232B"/>
    <w:p w14:paraId="70A784AF" w14:textId="77777777" w:rsidR="00076B17" w:rsidRDefault="00076B17" w:rsidP="005E232B"/>
    <w:p w14:paraId="75480A94" w14:textId="67CAB79D" w:rsidR="005E232B" w:rsidRDefault="005E232B" w:rsidP="005E232B"/>
    <w:p w14:paraId="66F2F8F2" w14:textId="12453FDF" w:rsidR="005E232B" w:rsidRDefault="005E232B" w:rsidP="005E232B"/>
    <w:p w14:paraId="05B00D54" w14:textId="4DFC15A6" w:rsidR="005E232B" w:rsidRDefault="005E232B" w:rsidP="005E232B"/>
    <w:p w14:paraId="5AD75BBE" w14:textId="77777777" w:rsidR="005E232B" w:rsidRPr="005E232B" w:rsidRDefault="005E232B" w:rsidP="005E232B"/>
    <w:p w14:paraId="20346FBE" w14:textId="77777777" w:rsidR="004E6E20" w:rsidRDefault="004E6E20" w:rsidP="00313E0D">
      <w:pPr>
        <w:pStyle w:val="Titolo1"/>
        <w:rPr>
          <w:color w:val="002060"/>
        </w:rPr>
      </w:pPr>
    </w:p>
    <w:p w14:paraId="68AF2128" w14:textId="77777777" w:rsidR="004E6E20" w:rsidRDefault="004E6E20" w:rsidP="00313E0D">
      <w:pPr>
        <w:pStyle w:val="Titolo1"/>
        <w:rPr>
          <w:color w:val="002060"/>
        </w:rPr>
      </w:pPr>
    </w:p>
    <w:p w14:paraId="4CD1F51E" w14:textId="16AF9335" w:rsidR="00866519" w:rsidRPr="003E0A74" w:rsidRDefault="00DC13D4" w:rsidP="00313E0D">
      <w:pPr>
        <w:pStyle w:val="Titolo1"/>
        <w:rPr>
          <w:color w:val="002060"/>
        </w:rPr>
      </w:pPr>
      <w:bookmarkStart w:id="3" w:name="_Toc87001361"/>
      <w:r w:rsidRPr="003E0A74">
        <w:rPr>
          <w:color w:val="002060"/>
        </w:rPr>
        <w:t>L</w:t>
      </w:r>
      <w:r w:rsidR="00866519" w:rsidRPr="003E0A74">
        <w:rPr>
          <w:color w:val="002060"/>
        </w:rPr>
        <w:t>ETTERA AGLI STAKEHOLDER</w:t>
      </w:r>
      <w:bookmarkEnd w:id="3"/>
    </w:p>
    <w:p w14:paraId="12AEB971" w14:textId="5574B260" w:rsidR="00866519" w:rsidRPr="00866519" w:rsidRDefault="00866519" w:rsidP="00866519">
      <w:pPr>
        <w:spacing w:before="240" w:line="36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66519">
        <w:rPr>
          <w:rFonts w:ascii="Times New Roman" w:eastAsia="Arial" w:hAnsi="Times New Roman" w:cs="Times New Roman"/>
          <w:i/>
          <w:iCs/>
          <w:sz w:val="24"/>
          <w:szCs w:val="24"/>
        </w:rPr>
        <w:t>Gentili</w:t>
      </w:r>
      <w:r w:rsidR="003C564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membri del CDA, investitori, clienti, dipendenti, collaboratori e tutti coloro che direttamente o indirettamente sono coinvolti nell’attività di TECNO</w:t>
      </w:r>
      <w:r w:rsidRPr="00866519">
        <w:rPr>
          <w:rFonts w:ascii="Times New Roman" w:eastAsia="Arial" w:hAnsi="Times New Roman" w:cs="Times New Roman"/>
          <w:i/>
          <w:iCs/>
          <w:sz w:val="24"/>
          <w:szCs w:val="24"/>
        </w:rPr>
        <w:t>,</w:t>
      </w:r>
      <w:r w:rsidR="0096656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l’intento sotteso allo sviluppo di questo Codice Etico è quello di far sì che l’impegno che TECNO ogni giorno dedica al</w:t>
      </w:r>
      <w:r w:rsidRPr="00866519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mantenimento degli standard etici più elevati, sia all’interno del Gruppo che nei nostri rapporti con voi tutti</w:t>
      </w:r>
      <w:r w:rsidR="00966565">
        <w:rPr>
          <w:rFonts w:ascii="Times New Roman" w:eastAsia="Arial" w:hAnsi="Times New Roman" w:cs="Times New Roman"/>
          <w:i/>
          <w:iCs/>
          <w:sz w:val="24"/>
          <w:szCs w:val="24"/>
        </w:rPr>
        <w:t>, venga espresso in modo incontrovertibile</w:t>
      </w:r>
      <w:r w:rsidRPr="00866519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. Il rispetto di questo impegno è fondamentale per la nostra reputazione e per il nostro successo ovunque operiamo. </w:t>
      </w:r>
      <w:r w:rsidR="00966565">
        <w:rPr>
          <w:rFonts w:ascii="Times New Roman" w:eastAsia="Arial" w:hAnsi="Times New Roman" w:cs="Times New Roman"/>
          <w:i/>
          <w:iCs/>
          <w:sz w:val="24"/>
          <w:szCs w:val="24"/>
        </w:rPr>
        <w:t>I</w:t>
      </w:r>
      <w:r w:rsidRPr="00866519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principi</w:t>
      </w:r>
      <w:r w:rsidR="0096656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in esso espresso sono</w:t>
      </w:r>
      <w:r w:rsidRPr="00866519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applicabili a tutti </w:t>
      </w:r>
      <w:r w:rsidRPr="00866519">
        <w:rPr>
          <w:rFonts w:ascii="Times New Roman" w:hAnsi="Times New Roman" w:cs="Times New Roman"/>
          <w:i/>
          <w:iCs/>
          <w:sz w:val="24"/>
          <w:szCs w:val="24"/>
        </w:rPr>
        <w:t>i dipendenti, i collaboratori</w:t>
      </w:r>
      <w:r w:rsidRPr="00866519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, </w:t>
      </w:r>
      <w:r w:rsidRPr="00866519">
        <w:rPr>
          <w:rFonts w:ascii="Times New Roman" w:hAnsi="Times New Roman" w:cs="Times New Roman"/>
          <w:i/>
          <w:iCs/>
          <w:sz w:val="24"/>
          <w:szCs w:val="24"/>
        </w:rPr>
        <w:t>i consulenti e i fornitori esterni</w:t>
      </w:r>
      <w:r w:rsidRPr="00866519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del Gruppo TECNO, ovunque e</w:t>
      </w:r>
      <w:r w:rsidR="00E911C0">
        <w:rPr>
          <w:rFonts w:ascii="Times New Roman" w:eastAsia="Arial" w:hAnsi="Times New Roman" w:cs="Times New Roman"/>
          <w:i/>
          <w:iCs/>
          <w:sz w:val="24"/>
          <w:szCs w:val="24"/>
        </w:rPr>
        <w:t>d</w:t>
      </w:r>
      <w:r w:rsidRPr="00866519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in ogni circostanza. È importate</w:t>
      </w:r>
      <w:r w:rsidR="00966565">
        <w:rPr>
          <w:rFonts w:ascii="Times New Roman" w:eastAsia="Arial" w:hAnsi="Times New Roman" w:cs="Times New Roman"/>
          <w:i/>
          <w:iCs/>
          <w:sz w:val="24"/>
          <w:szCs w:val="24"/>
        </w:rPr>
        <w:t>, inoltre,</w:t>
      </w:r>
      <w:r w:rsidRPr="00866519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che il</w:t>
      </w:r>
      <w:r w:rsidR="0096656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866519">
        <w:rPr>
          <w:rFonts w:ascii="Times New Roman" w:eastAsia="Arial" w:hAnsi="Times New Roman" w:cs="Times New Roman"/>
          <w:i/>
          <w:iCs/>
          <w:sz w:val="24"/>
          <w:szCs w:val="24"/>
        </w:rPr>
        <w:t>contenuto sia ben compreso da ciascuno di noi, poiché evidenzia le nostre responsabilità – in qualità di Gruppo e come singoli collaboratori – per condurre in modo esemplare le nostre attività e per garantire</w:t>
      </w:r>
      <w:r w:rsidR="00E911C0">
        <w:rPr>
          <w:rFonts w:ascii="Times New Roman" w:eastAsia="Arial" w:hAnsi="Times New Roman" w:cs="Times New Roman"/>
          <w:i/>
          <w:iCs/>
          <w:sz w:val="24"/>
          <w:szCs w:val="24"/>
        </w:rPr>
        <w:t>,</w:t>
      </w:r>
      <w:r w:rsidRPr="00866519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al contempo</w:t>
      </w:r>
      <w:r w:rsidR="00E911C0">
        <w:rPr>
          <w:rFonts w:ascii="Times New Roman" w:eastAsia="Arial" w:hAnsi="Times New Roman" w:cs="Times New Roman"/>
          <w:i/>
          <w:iCs/>
          <w:sz w:val="24"/>
          <w:szCs w:val="24"/>
        </w:rPr>
        <w:t>,</w:t>
      </w:r>
      <w:r w:rsidRPr="00866519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una crescita responsabile. Questo codice dimostra,</w:t>
      </w:r>
      <w:r w:rsidR="0096656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altresì</w:t>
      </w:r>
      <w:r w:rsidRPr="00866519">
        <w:rPr>
          <w:rFonts w:ascii="Times New Roman" w:eastAsia="Arial" w:hAnsi="Times New Roman" w:cs="Times New Roman"/>
          <w:i/>
          <w:iCs/>
          <w:sz w:val="24"/>
          <w:szCs w:val="24"/>
        </w:rPr>
        <w:t>,</w:t>
      </w:r>
      <w:r w:rsidR="00E95660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che i principi cardine che da sempre muovono l’operato d</w:t>
      </w:r>
      <w:r w:rsidRPr="00866519">
        <w:rPr>
          <w:rFonts w:ascii="Times New Roman" w:eastAsia="Arial" w:hAnsi="Times New Roman" w:cs="Times New Roman"/>
          <w:i/>
          <w:iCs/>
          <w:sz w:val="24"/>
          <w:szCs w:val="24"/>
        </w:rPr>
        <w:t>i TECNO</w:t>
      </w:r>
      <w:r w:rsidR="00E95660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ad oggi trovano ancor più ragione di essere diffusi in quanto coincidenti con quanto previsto n</w:t>
      </w:r>
      <w:r w:rsidRPr="00866519">
        <w:rPr>
          <w:rFonts w:ascii="Times New Roman" w:eastAsia="Arial" w:hAnsi="Times New Roman" w:cs="Times New Roman"/>
          <w:i/>
          <w:iCs/>
          <w:sz w:val="24"/>
          <w:szCs w:val="24"/>
        </w:rPr>
        <w:t>el Global Compac</w:t>
      </w:r>
      <w:r w:rsidR="00E911C0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t </w:t>
      </w:r>
      <w:r w:rsidRPr="00866519">
        <w:rPr>
          <w:rFonts w:ascii="Times New Roman" w:eastAsia="Arial" w:hAnsi="Times New Roman" w:cs="Times New Roman"/>
          <w:i/>
          <w:iCs/>
          <w:sz w:val="24"/>
          <w:szCs w:val="24"/>
        </w:rPr>
        <w:t>a cui abbiamo</w:t>
      </w:r>
      <w:r w:rsidR="00E911C0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="00FD1F9C">
        <w:rPr>
          <w:rFonts w:ascii="Times New Roman" w:eastAsia="Arial" w:hAnsi="Times New Roman" w:cs="Times New Roman"/>
          <w:i/>
          <w:iCs/>
          <w:sz w:val="24"/>
          <w:szCs w:val="24"/>
        </w:rPr>
        <w:t>ad</w:t>
      </w:r>
      <w:r w:rsidRPr="00866519">
        <w:rPr>
          <w:rFonts w:ascii="Times New Roman" w:eastAsia="Arial" w:hAnsi="Times New Roman" w:cs="Times New Roman"/>
          <w:i/>
          <w:iCs/>
          <w:sz w:val="24"/>
          <w:szCs w:val="24"/>
        </w:rPr>
        <w:t>e</w:t>
      </w:r>
      <w:r w:rsidR="00FD1F9C">
        <w:rPr>
          <w:rFonts w:ascii="Times New Roman" w:eastAsia="Arial" w:hAnsi="Times New Roman" w:cs="Times New Roman"/>
          <w:i/>
          <w:iCs/>
          <w:sz w:val="24"/>
          <w:szCs w:val="24"/>
        </w:rPr>
        <w:t>rito</w:t>
      </w:r>
      <w:r w:rsidRPr="00866519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="006F5A0A">
        <w:rPr>
          <w:rFonts w:ascii="Times New Roman" w:eastAsia="Arial" w:hAnsi="Times New Roman" w:cs="Times New Roman"/>
          <w:i/>
          <w:iCs/>
          <w:sz w:val="24"/>
          <w:szCs w:val="24"/>
        </w:rPr>
        <w:t>ne</w:t>
      </w:r>
      <w:r w:rsidRPr="00866519">
        <w:rPr>
          <w:rFonts w:ascii="Times New Roman" w:eastAsia="Arial" w:hAnsi="Times New Roman" w:cs="Times New Roman"/>
          <w:i/>
          <w:iCs/>
          <w:sz w:val="24"/>
          <w:szCs w:val="24"/>
        </w:rPr>
        <w:t>l 2020: integrità e rispetto, trasparenza, spirito di collaborazione, innovazione e sviluppo sostenibile.</w:t>
      </w:r>
      <w:r w:rsidR="00E95660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La decisone di porre questo codice alla vostra attenzione è </w:t>
      </w:r>
      <w:r w:rsidR="00E911C0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ormai </w:t>
      </w:r>
      <w:r w:rsidR="00E95660">
        <w:rPr>
          <w:rFonts w:ascii="Times New Roman" w:eastAsia="Arial" w:hAnsi="Times New Roman" w:cs="Times New Roman"/>
          <w:i/>
          <w:iCs/>
          <w:sz w:val="24"/>
          <w:szCs w:val="24"/>
        </w:rPr>
        <w:t>divenuta una scelta reputazionale importante</w:t>
      </w:r>
      <w:r w:rsidR="00E911C0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essendo, appunto,</w:t>
      </w:r>
      <w:r w:rsidRPr="00866519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la nostra reputazione uno de</w:t>
      </w:r>
      <w:r w:rsidR="00E911C0">
        <w:rPr>
          <w:rFonts w:ascii="Times New Roman" w:eastAsia="Arial" w:hAnsi="Times New Roman" w:cs="Times New Roman"/>
          <w:i/>
          <w:iCs/>
          <w:sz w:val="24"/>
          <w:szCs w:val="24"/>
        </w:rPr>
        <w:t>gli</w:t>
      </w:r>
      <w:r w:rsidRPr="00866519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asset</w:t>
      </w:r>
      <w:r w:rsidR="00E911C0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aziendali</w:t>
      </w:r>
      <w:r w:rsidRPr="00866519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più preziosi. </w:t>
      </w:r>
      <w:r w:rsidR="00E95660">
        <w:rPr>
          <w:rFonts w:ascii="Times New Roman" w:eastAsia="Arial" w:hAnsi="Times New Roman" w:cs="Times New Roman"/>
          <w:i/>
          <w:iCs/>
          <w:sz w:val="24"/>
          <w:szCs w:val="24"/>
        </w:rPr>
        <w:t>Nostra ambizione è che</w:t>
      </w:r>
      <w:r w:rsidRPr="00866519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questo Codice Etico</w:t>
      </w:r>
      <w:r w:rsidR="00E95660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possa guidarci</w:t>
      </w:r>
      <w:r w:rsidRPr="00866519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nel</w:t>
      </w:r>
      <w:r w:rsidR="00E911C0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866519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comportamento quotidiano, ovunque operiamo, per rendere TECNO una grande azienda per cui e con cui lavorare mentre promuoviamo la nostra mission: 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>supportare le aziende nell’efficientamento delle risorse e nel percorso di sostenibilità</w:t>
      </w:r>
      <w:r w:rsidRPr="00866519">
        <w:rPr>
          <w:rFonts w:ascii="Times New Roman" w:eastAsia="Arial" w:hAnsi="Times New Roman" w:cs="Times New Roman"/>
          <w:i/>
          <w:iCs/>
          <w:sz w:val="24"/>
          <w:szCs w:val="24"/>
        </w:rPr>
        <w:t>.</w:t>
      </w:r>
    </w:p>
    <w:p w14:paraId="759FA30E" w14:textId="77777777" w:rsidR="00866519" w:rsidRDefault="00866519" w:rsidP="00866519">
      <w:p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FC83B4D" w14:textId="0780DCB4" w:rsidR="00866519" w:rsidRPr="0059530B" w:rsidRDefault="00866519" w:rsidP="00866519">
      <w:pPr>
        <w:spacing w:before="120" w:line="240" w:lineRule="auto"/>
        <w:jc w:val="both"/>
        <w:rPr>
          <w:rFonts w:ascii="Brush Script MT" w:eastAsia="Arial" w:hAnsi="Brush Script MT" w:cs="Times New Roman"/>
          <w:b/>
          <w:bCs/>
          <w:i/>
          <w:iCs/>
          <w:sz w:val="40"/>
          <w:szCs w:val="40"/>
        </w:rPr>
      </w:pPr>
      <w:r w:rsidRPr="0059530B">
        <w:rPr>
          <w:rFonts w:ascii="Brush Script MT" w:eastAsia="Arial" w:hAnsi="Brush Script MT" w:cs="Times New Roman"/>
          <w:b/>
          <w:bCs/>
          <w:i/>
          <w:iCs/>
          <w:sz w:val="40"/>
          <w:szCs w:val="40"/>
        </w:rPr>
        <w:t>Giovanni Lombardi</w:t>
      </w:r>
    </w:p>
    <w:p w14:paraId="4C09C38E" w14:textId="7294B7A3" w:rsidR="00866519" w:rsidRDefault="00866519" w:rsidP="007336B2">
      <w:pPr>
        <w:spacing w:before="12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911C0">
        <w:rPr>
          <w:rFonts w:ascii="Times New Roman" w:eastAsia="Arial" w:hAnsi="Times New Roman" w:cs="Times New Roman"/>
          <w:b/>
          <w:bCs/>
          <w:sz w:val="28"/>
          <w:szCs w:val="28"/>
        </w:rPr>
        <w:t>Presidente</w:t>
      </w:r>
      <w:r w:rsidR="00E911C0" w:rsidRPr="00E911C0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del gruppo industriale</w:t>
      </w:r>
      <w:r w:rsidR="007336B2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TECNO</w:t>
      </w:r>
    </w:p>
    <w:p w14:paraId="6FFE3D41" w14:textId="77777777" w:rsidR="00866519" w:rsidRDefault="00866519">
      <w:pPr>
        <w:rPr>
          <w:rFonts w:ascii="Times New Roman" w:hAnsi="Times New Roman" w:cs="Times New Roman"/>
          <w:b/>
          <w:color w:val="002060"/>
          <w:sz w:val="32"/>
          <w:szCs w:val="24"/>
        </w:rPr>
      </w:pPr>
      <w:r>
        <w:rPr>
          <w:rFonts w:ascii="Times New Roman" w:hAnsi="Times New Roman" w:cs="Times New Roman"/>
          <w:b/>
          <w:color w:val="002060"/>
          <w:sz w:val="32"/>
          <w:szCs w:val="24"/>
        </w:rPr>
        <w:br w:type="page"/>
      </w:r>
    </w:p>
    <w:p w14:paraId="54B14196" w14:textId="77777777" w:rsidR="00B75255" w:rsidRDefault="00B75255" w:rsidP="007F4612">
      <w:pPr>
        <w:spacing w:before="240" w:line="360" w:lineRule="auto"/>
        <w:ind w:firstLine="708"/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</w:p>
    <w:p w14:paraId="0C884139" w14:textId="61C81A99" w:rsidR="00EF1659" w:rsidRPr="003E0A74" w:rsidRDefault="004611D0" w:rsidP="00313E0D">
      <w:pPr>
        <w:pStyle w:val="Titolo1"/>
        <w:rPr>
          <w:color w:val="002060"/>
        </w:rPr>
      </w:pPr>
      <w:bookmarkStart w:id="4" w:name="_Toc87001362"/>
      <w:r w:rsidRPr="003E0A74">
        <w:rPr>
          <w:color w:val="002060"/>
        </w:rPr>
        <w:t>PREMESSA</w:t>
      </w:r>
      <w:bookmarkEnd w:id="4"/>
    </w:p>
    <w:p w14:paraId="6F58E346" w14:textId="09F841DF" w:rsidR="00906689" w:rsidRDefault="005801E7" w:rsidP="00906689">
      <w:p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60707">
        <w:rPr>
          <w:rFonts w:ascii="Times New Roman" w:eastAsia="Arial" w:hAnsi="Times New Roman" w:cs="Times New Roman"/>
          <w:sz w:val="24"/>
          <w:szCs w:val="24"/>
        </w:rPr>
        <w:t>I</w:t>
      </w:r>
      <w:r w:rsidR="00F42FAC" w:rsidRPr="00C60707">
        <w:rPr>
          <w:rFonts w:ascii="Times New Roman" w:eastAsia="Arial" w:hAnsi="Times New Roman" w:cs="Times New Roman"/>
          <w:sz w:val="24"/>
          <w:szCs w:val="24"/>
        </w:rPr>
        <w:t>l</w:t>
      </w:r>
      <w:r w:rsidRPr="00C6070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42FAC" w:rsidRPr="00C60707">
        <w:rPr>
          <w:rFonts w:ascii="Times New Roman" w:eastAsia="Arial" w:hAnsi="Times New Roman" w:cs="Times New Roman"/>
          <w:sz w:val="24"/>
          <w:szCs w:val="24"/>
        </w:rPr>
        <w:t>G</w:t>
      </w:r>
      <w:r w:rsidRPr="00C60707">
        <w:rPr>
          <w:rFonts w:ascii="Times New Roman" w:eastAsia="Arial" w:hAnsi="Times New Roman" w:cs="Times New Roman"/>
          <w:sz w:val="24"/>
          <w:szCs w:val="24"/>
        </w:rPr>
        <w:t>ruppo Tecno, inteso come</w:t>
      </w:r>
      <w:r w:rsidR="002F687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60707">
        <w:rPr>
          <w:rFonts w:ascii="Times New Roman" w:eastAsia="Arial" w:hAnsi="Times New Roman" w:cs="Times New Roman"/>
          <w:sz w:val="24"/>
          <w:szCs w:val="24"/>
        </w:rPr>
        <w:t>Tecno Capital S.r.l. (</w:t>
      </w:r>
      <w:r w:rsidR="00966565">
        <w:rPr>
          <w:rFonts w:ascii="Times New Roman" w:eastAsia="Arial" w:hAnsi="Times New Roman" w:cs="Times New Roman"/>
          <w:sz w:val="24"/>
          <w:szCs w:val="24"/>
        </w:rPr>
        <w:t xml:space="preserve">di seguito </w:t>
      </w:r>
      <w:r w:rsidRPr="00C60707">
        <w:rPr>
          <w:rFonts w:ascii="Times New Roman" w:eastAsia="Arial" w:hAnsi="Times New Roman" w:cs="Times New Roman"/>
          <w:sz w:val="24"/>
          <w:szCs w:val="24"/>
        </w:rPr>
        <w:t xml:space="preserve">la “Holding”) e le Società </w:t>
      </w:r>
      <w:r w:rsidR="00694E91">
        <w:rPr>
          <w:rFonts w:ascii="Times New Roman" w:eastAsia="Arial" w:hAnsi="Times New Roman" w:cs="Times New Roman"/>
          <w:sz w:val="24"/>
          <w:szCs w:val="24"/>
        </w:rPr>
        <w:t>da essa controllate</w:t>
      </w:r>
      <w:r w:rsidRPr="00C60707">
        <w:rPr>
          <w:rFonts w:ascii="Times New Roman" w:eastAsia="Arial" w:hAnsi="Times New Roman" w:cs="Times New Roman"/>
          <w:sz w:val="24"/>
          <w:szCs w:val="24"/>
        </w:rPr>
        <w:t xml:space="preserve"> (di seguito il “Gruppo”), ha ritenuto necessario predisporre il seguente Codice Etico </w:t>
      </w:r>
      <w:r w:rsidR="0048104A" w:rsidRPr="00C60707">
        <w:rPr>
          <w:rFonts w:ascii="Times New Roman" w:eastAsia="Arial" w:hAnsi="Times New Roman" w:cs="Times New Roman"/>
          <w:sz w:val="24"/>
          <w:szCs w:val="24"/>
        </w:rPr>
        <w:t xml:space="preserve">e di Condotta </w:t>
      </w:r>
      <w:r w:rsidRPr="00C60707">
        <w:rPr>
          <w:rFonts w:ascii="Times New Roman" w:eastAsia="Arial" w:hAnsi="Times New Roman" w:cs="Times New Roman"/>
          <w:sz w:val="24"/>
          <w:szCs w:val="24"/>
        </w:rPr>
        <w:t>(di seguito il “Codice</w:t>
      </w:r>
      <w:r w:rsidR="0059530B">
        <w:rPr>
          <w:rFonts w:ascii="Times New Roman" w:eastAsia="Arial" w:hAnsi="Times New Roman" w:cs="Times New Roman"/>
          <w:sz w:val="24"/>
          <w:szCs w:val="24"/>
        </w:rPr>
        <w:t xml:space="preserve"> Etico</w:t>
      </w:r>
      <w:r w:rsidRPr="00C60707">
        <w:rPr>
          <w:rFonts w:ascii="Times New Roman" w:eastAsia="Arial" w:hAnsi="Times New Roman" w:cs="Times New Roman"/>
          <w:sz w:val="24"/>
          <w:szCs w:val="24"/>
        </w:rPr>
        <w:t xml:space="preserve">”) </w:t>
      </w:r>
      <w:r w:rsidR="00694E91">
        <w:rPr>
          <w:rFonts w:ascii="Times New Roman" w:eastAsia="Arial" w:hAnsi="Times New Roman" w:cs="Times New Roman"/>
          <w:sz w:val="24"/>
          <w:szCs w:val="24"/>
        </w:rPr>
        <w:t>nel</w:t>
      </w:r>
      <w:r w:rsidRPr="00C60707">
        <w:rPr>
          <w:rFonts w:ascii="Times New Roman" w:eastAsia="Arial" w:hAnsi="Times New Roman" w:cs="Times New Roman"/>
          <w:sz w:val="24"/>
          <w:szCs w:val="24"/>
        </w:rPr>
        <w:t xml:space="preserve"> rispetto </w:t>
      </w:r>
      <w:r w:rsidR="00966565">
        <w:rPr>
          <w:rFonts w:ascii="Times New Roman" w:eastAsia="Arial" w:hAnsi="Times New Roman" w:cs="Times New Roman"/>
          <w:sz w:val="24"/>
          <w:szCs w:val="24"/>
        </w:rPr>
        <w:t xml:space="preserve">dei principi fondamentali dell’essere umano, </w:t>
      </w:r>
      <w:r w:rsidRPr="00C60707">
        <w:rPr>
          <w:rFonts w:ascii="Times New Roman" w:eastAsia="Arial" w:hAnsi="Times New Roman" w:cs="Times New Roman"/>
          <w:sz w:val="24"/>
          <w:szCs w:val="24"/>
        </w:rPr>
        <w:t xml:space="preserve">della legge e delle normative dei paesi di riferimento in un </w:t>
      </w:r>
      <w:r w:rsidR="007336B2">
        <w:rPr>
          <w:rFonts w:ascii="Times New Roman" w:eastAsia="Arial" w:hAnsi="Times New Roman" w:cs="Times New Roman"/>
          <w:sz w:val="24"/>
          <w:szCs w:val="24"/>
        </w:rPr>
        <w:t>ambito</w:t>
      </w:r>
      <w:r w:rsidRPr="00C60707">
        <w:rPr>
          <w:rFonts w:ascii="Times New Roman" w:eastAsia="Arial" w:hAnsi="Times New Roman" w:cs="Times New Roman"/>
          <w:sz w:val="24"/>
          <w:szCs w:val="24"/>
        </w:rPr>
        <w:t xml:space="preserve"> di integrità, correttezza e riservatezza. </w:t>
      </w:r>
    </w:p>
    <w:p w14:paraId="09EB69BD" w14:textId="250FD5B8" w:rsidR="00007CFD" w:rsidRPr="00C60707" w:rsidRDefault="00DB73EB" w:rsidP="00906689">
      <w:p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60707">
        <w:rPr>
          <w:rFonts w:ascii="Times New Roman" w:eastAsia="Arial" w:hAnsi="Times New Roman" w:cs="Times New Roman"/>
          <w:sz w:val="24"/>
          <w:szCs w:val="24"/>
        </w:rPr>
        <w:t xml:space="preserve">Il Gruppo Tecno </w:t>
      </w:r>
      <w:r w:rsidR="00007CFD" w:rsidRPr="00C60707">
        <w:rPr>
          <w:rFonts w:ascii="Times New Roman" w:eastAsia="Arial" w:hAnsi="Times New Roman" w:cs="Times New Roman"/>
          <w:sz w:val="24"/>
          <w:szCs w:val="24"/>
        </w:rPr>
        <w:t xml:space="preserve">svolge la propria attività in un </w:t>
      </w:r>
      <w:r w:rsidR="007336B2">
        <w:rPr>
          <w:rFonts w:ascii="Times New Roman" w:eastAsia="Arial" w:hAnsi="Times New Roman" w:cs="Times New Roman"/>
          <w:sz w:val="24"/>
          <w:szCs w:val="24"/>
        </w:rPr>
        <w:t>contesto</w:t>
      </w:r>
      <w:r w:rsidR="00007CFD" w:rsidRPr="00C60707">
        <w:rPr>
          <w:rFonts w:ascii="Times New Roman" w:eastAsia="Arial" w:hAnsi="Times New Roman" w:cs="Times New Roman"/>
          <w:sz w:val="24"/>
          <w:szCs w:val="24"/>
        </w:rPr>
        <w:t xml:space="preserve"> istituzionale, economico e sociale particolarmente dinamico ed in costante evoluzione. Al fine di favorire la </w:t>
      </w:r>
      <w:r w:rsidR="005B22B0" w:rsidRPr="00C60707">
        <w:rPr>
          <w:rFonts w:ascii="Times New Roman" w:eastAsia="Arial" w:hAnsi="Times New Roman" w:cs="Times New Roman"/>
          <w:sz w:val="24"/>
          <w:szCs w:val="24"/>
        </w:rPr>
        <w:t xml:space="preserve">sua </w:t>
      </w:r>
      <w:r w:rsidR="00007CFD" w:rsidRPr="00C60707">
        <w:rPr>
          <w:rFonts w:ascii="Times New Roman" w:eastAsia="Arial" w:hAnsi="Times New Roman" w:cs="Times New Roman"/>
          <w:sz w:val="24"/>
          <w:szCs w:val="24"/>
        </w:rPr>
        <w:t>crescita</w:t>
      </w:r>
      <w:r w:rsidR="00966565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5B22B0" w:rsidRPr="00C60707">
        <w:rPr>
          <w:rFonts w:ascii="Times New Roman" w:eastAsia="Arial" w:hAnsi="Times New Roman" w:cs="Times New Roman"/>
          <w:sz w:val="24"/>
          <w:szCs w:val="24"/>
        </w:rPr>
        <w:t>il suo rafforzamento competitivo</w:t>
      </w:r>
      <w:r w:rsidR="005953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66565">
        <w:rPr>
          <w:rFonts w:ascii="Times New Roman" w:eastAsia="Arial" w:hAnsi="Times New Roman" w:cs="Times New Roman"/>
          <w:sz w:val="24"/>
          <w:szCs w:val="24"/>
        </w:rPr>
        <w:t>ma</w:t>
      </w:r>
      <w:r w:rsidR="0059530B">
        <w:rPr>
          <w:rFonts w:ascii="Times New Roman" w:eastAsia="Arial" w:hAnsi="Times New Roman" w:cs="Times New Roman"/>
          <w:sz w:val="24"/>
          <w:szCs w:val="24"/>
        </w:rPr>
        <w:t>,</w:t>
      </w:r>
      <w:r w:rsidR="00966565">
        <w:rPr>
          <w:rFonts w:ascii="Times New Roman" w:eastAsia="Arial" w:hAnsi="Times New Roman" w:cs="Times New Roman"/>
          <w:sz w:val="24"/>
          <w:szCs w:val="24"/>
        </w:rPr>
        <w:t xml:space="preserve"> soprattutto</w:t>
      </w:r>
      <w:r w:rsidR="0059530B">
        <w:rPr>
          <w:rFonts w:ascii="Times New Roman" w:eastAsia="Arial" w:hAnsi="Times New Roman" w:cs="Times New Roman"/>
          <w:sz w:val="24"/>
          <w:szCs w:val="24"/>
        </w:rPr>
        <w:t>,</w:t>
      </w:r>
      <w:r w:rsidR="0096656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710AE">
        <w:rPr>
          <w:rFonts w:ascii="Times New Roman" w:eastAsia="Arial" w:hAnsi="Times New Roman" w:cs="Times New Roman"/>
          <w:sz w:val="24"/>
          <w:szCs w:val="24"/>
        </w:rPr>
        <w:t xml:space="preserve">al fine di </w:t>
      </w:r>
      <w:r w:rsidR="00966565">
        <w:rPr>
          <w:rFonts w:ascii="Times New Roman" w:eastAsia="Arial" w:hAnsi="Times New Roman" w:cs="Times New Roman"/>
          <w:sz w:val="24"/>
          <w:szCs w:val="24"/>
        </w:rPr>
        <w:t>valorizzare i principi etici cui si ispira il nostro lavoro</w:t>
      </w:r>
      <w:r w:rsidR="005B22B0" w:rsidRPr="00C60707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007CFD" w:rsidRPr="00C60707">
        <w:rPr>
          <w:rFonts w:ascii="Times New Roman" w:eastAsia="Arial" w:hAnsi="Times New Roman" w:cs="Times New Roman"/>
          <w:sz w:val="24"/>
          <w:szCs w:val="24"/>
        </w:rPr>
        <w:t xml:space="preserve">la </w:t>
      </w:r>
      <w:r w:rsidR="005B22B0" w:rsidRPr="00C60707">
        <w:rPr>
          <w:rFonts w:ascii="Times New Roman" w:eastAsia="Arial" w:hAnsi="Times New Roman" w:cs="Times New Roman"/>
          <w:sz w:val="24"/>
          <w:szCs w:val="24"/>
        </w:rPr>
        <w:t>S</w:t>
      </w:r>
      <w:r w:rsidR="00007CFD" w:rsidRPr="00C60707">
        <w:rPr>
          <w:rFonts w:ascii="Times New Roman" w:eastAsia="Arial" w:hAnsi="Times New Roman" w:cs="Times New Roman"/>
          <w:sz w:val="24"/>
          <w:szCs w:val="24"/>
        </w:rPr>
        <w:t>ocietà ritiene di notevole importanza definire con chiarezza i valori e le responsabilità d</w:t>
      </w:r>
      <w:r w:rsidR="00F42FAC" w:rsidRPr="00C60707">
        <w:rPr>
          <w:rFonts w:ascii="Times New Roman" w:eastAsia="Arial" w:hAnsi="Times New Roman" w:cs="Times New Roman"/>
          <w:sz w:val="24"/>
          <w:szCs w:val="24"/>
        </w:rPr>
        <w:t>a</w:t>
      </w:r>
      <w:r w:rsidR="00007CFD" w:rsidRPr="00C60707">
        <w:rPr>
          <w:rFonts w:ascii="Times New Roman" w:eastAsia="Arial" w:hAnsi="Times New Roman" w:cs="Times New Roman"/>
          <w:sz w:val="24"/>
          <w:szCs w:val="24"/>
        </w:rPr>
        <w:t>lla stessa riconosciuti, accettati</w:t>
      </w:r>
      <w:r w:rsidR="005B22B0" w:rsidRPr="00C6070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07CFD" w:rsidRPr="00C60707">
        <w:rPr>
          <w:rFonts w:ascii="Times New Roman" w:eastAsia="Arial" w:hAnsi="Times New Roman" w:cs="Times New Roman"/>
          <w:sz w:val="24"/>
          <w:szCs w:val="24"/>
        </w:rPr>
        <w:t xml:space="preserve">e condivisi. </w:t>
      </w:r>
    </w:p>
    <w:p w14:paraId="27442106" w14:textId="27E1E58F" w:rsidR="00E11156" w:rsidRPr="00C60707" w:rsidRDefault="002A4B6C" w:rsidP="00906689">
      <w:p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A tal</w:t>
      </w:r>
      <w:r w:rsidR="0059530B">
        <w:rPr>
          <w:rFonts w:ascii="Times New Roman" w:eastAsia="Arial" w:hAnsi="Times New Roman" w:cs="Times New Roman"/>
          <w:sz w:val="24"/>
          <w:szCs w:val="24"/>
        </w:rPr>
        <w:t>e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9530B">
        <w:rPr>
          <w:rFonts w:ascii="Times New Roman" w:eastAsia="Arial" w:hAnsi="Times New Roman" w:cs="Times New Roman"/>
          <w:sz w:val="24"/>
          <w:szCs w:val="24"/>
        </w:rPr>
        <w:t>scopo</w:t>
      </w:r>
      <w:r w:rsidR="00007CFD" w:rsidRPr="00C60707">
        <w:rPr>
          <w:rFonts w:ascii="Times New Roman" w:eastAsia="Arial" w:hAnsi="Times New Roman" w:cs="Times New Roman"/>
          <w:sz w:val="24"/>
          <w:szCs w:val="24"/>
        </w:rPr>
        <w:t xml:space="preserve"> è stato predisposto </w:t>
      </w:r>
      <w:r>
        <w:rPr>
          <w:rFonts w:ascii="Times New Roman" w:eastAsia="Arial" w:hAnsi="Times New Roman" w:cs="Times New Roman"/>
          <w:sz w:val="24"/>
          <w:szCs w:val="24"/>
        </w:rPr>
        <w:t>questo</w:t>
      </w:r>
      <w:r w:rsidR="00007CFD" w:rsidRPr="00C60707">
        <w:rPr>
          <w:rFonts w:ascii="Times New Roman" w:eastAsia="Arial" w:hAnsi="Times New Roman" w:cs="Times New Roman"/>
          <w:sz w:val="24"/>
          <w:szCs w:val="24"/>
        </w:rPr>
        <w:t xml:space="preserve"> Codice Etico</w:t>
      </w:r>
      <w:r w:rsidR="0048104A" w:rsidRPr="00C60707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F62579" w:rsidRPr="00C60707">
        <w:rPr>
          <w:rFonts w:ascii="Times New Roman" w:eastAsia="Arial" w:hAnsi="Times New Roman" w:cs="Times New Roman"/>
          <w:sz w:val="24"/>
          <w:szCs w:val="24"/>
        </w:rPr>
        <w:t>espressione</w:t>
      </w:r>
      <w:r w:rsidR="00007CFD" w:rsidRPr="00C60707">
        <w:rPr>
          <w:rFonts w:ascii="Times New Roman" w:eastAsia="Arial" w:hAnsi="Times New Roman" w:cs="Times New Roman"/>
          <w:sz w:val="24"/>
          <w:szCs w:val="24"/>
        </w:rPr>
        <w:t xml:space="preserve"> d</w:t>
      </w:r>
      <w:r w:rsidR="00F62579" w:rsidRPr="00C60707">
        <w:rPr>
          <w:rFonts w:ascii="Times New Roman" w:eastAsia="Arial" w:hAnsi="Times New Roman" w:cs="Times New Roman"/>
          <w:sz w:val="24"/>
          <w:szCs w:val="24"/>
        </w:rPr>
        <w:t xml:space="preserve">ei valori di guida e di comportamento </w:t>
      </w:r>
      <w:r w:rsidR="00007CFD" w:rsidRPr="00C60707">
        <w:rPr>
          <w:rFonts w:ascii="Times New Roman" w:eastAsia="Arial" w:hAnsi="Times New Roman" w:cs="Times New Roman"/>
          <w:sz w:val="24"/>
          <w:szCs w:val="24"/>
        </w:rPr>
        <w:t>che devono essere rispettati da tutti i</w:t>
      </w:r>
      <w:r w:rsidR="00EA435E" w:rsidRPr="00C6070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07CFD" w:rsidRPr="00C60707">
        <w:rPr>
          <w:rFonts w:ascii="Times New Roman" w:eastAsia="Arial" w:hAnsi="Times New Roman" w:cs="Times New Roman"/>
          <w:sz w:val="24"/>
          <w:szCs w:val="24"/>
        </w:rPr>
        <w:t xml:space="preserve">portatori di interesse </w:t>
      </w:r>
      <w:r w:rsidR="00F62579" w:rsidRPr="00C60707">
        <w:rPr>
          <w:rFonts w:ascii="Times New Roman" w:eastAsia="Arial" w:hAnsi="Times New Roman" w:cs="Times New Roman"/>
          <w:sz w:val="24"/>
          <w:szCs w:val="24"/>
        </w:rPr>
        <w:t>(</w:t>
      </w:r>
      <w:r w:rsidR="00F42FAC" w:rsidRPr="00C60707">
        <w:rPr>
          <w:rFonts w:ascii="Times New Roman" w:eastAsia="Arial" w:hAnsi="Times New Roman" w:cs="Times New Roman"/>
          <w:sz w:val="24"/>
          <w:szCs w:val="24"/>
        </w:rPr>
        <w:t>s</w:t>
      </w:r>
      <w:r w:rsidR="00F62579" w:rsidRPr="00C60707">
        <w:rPr>
          <w:rFonts w:ascii="Times New Roman" w:eastAsia="Arial" w:hAnsi="Times New Roman" w:cs="Times New Roman"/>
          <w:sz w:val="24"/>
          <w:szCs w:val="24"/>
        </w:rPr>
        <w:t>takeholders)</w:t>
      </w:r>
      <w:r w:rsidR="00E11156" w:rsidRPr="00C60707">
        <w:rPr>
          <w:rFonts w:ascii="Times New Roman" w:eastAsia="Arial" w:hAnsi="Times New Roman" w:cs="Times New Roman"/>
          <w:sz w:val="24"/>
          <w:szCs w:val="24"/>
        </w:rPr>
        <w:t xml:space="preserve">. </w:t>
      </w:r>
      <w:r>
        <w:rPr>
          <w:rFonts w:ascii="Times New Roman" w:eastAsia="Arial" w:hAnsi="Times New Roman" w:cs="Times New Roman"/>
          <w:sz w:val="24"/>
          <w:szCs w:val="24"/>
        </w:rPr>
        <w:t>O</w:t>
      </w:r>
      <w:r w:rsidR="00E11156" w:rsidRPr="00C60707">
        <w:rPr>
          <w:rFonts w:ascii="Times New Roman" w:eastAsia="Arial" w:hAnsi="Times New Roman" w:cs="Times New Roman"/>
          <w:sz w:val="24"/>
          <w:szCs w:val="24"/>
        </w:rPr>
        <w:t xml:space="preserve">biettivo primario è </w:t>
      </w:r>
      <w:r w:rsidR="00D40509" w:rsidRPr="00C60707">
        <w:rPr>
          <w:rFonts w:ascii="Times New Roman" w:eastAsia="Arial" w:hAnsi="Times New Roman" w:cs="Times New Roman"/>
          <w:sz w:val="24"/>
          <w:szCs w:val="24"/>
        </w:rPr>
        <w:t>definire</w:t>
      </w:r>
      <w:r w:rsidR="00E11156" w:rsidRPr="00C60707">
        <w:rPr>
          <w:rFonts w:ascii="Times New Roman" w:eastAsia="Arial" w:hAnsi="Times New Roman" w:cs="Times New Roman"/>
          <w:sz w:val="24"/>
          <w:szCs w:val="24"/>
        </w:rPr>
        <w:t xml:space="preserve"> i rapporti con tutti gli stakeholders e le relazioni infragruppo, con </w:t>
      </w:r>
      <w:r w:rsidR="0059530B">
        <w:rPr>
          <w:rFonts w:ascii="Times New Roman" w:eastAsia="Arial" w:hAnsi="Times New Roman" w:cs="Times New Roman"/>
          <w:sz w:val="24"/>
          <w:szCs w:val="24"/>
        </w:rPr>
        <w:t>il fine</w:t>
      </w:r>
      <w:r w:rsidR="00E11156" w:rsidRPr="00C60707">
        <w:rPr>
          <w:rFonts w:ascii="Times New Roman" w:eastAsia="Arial" w:hAnsi="Times New Roman" w:cs="Times New Roman"/>
          <w:sz w:val="24"/>
          <w:szCs w:val="24"/>
        </w:rPr>
        <w:t xml:space="preserve"> di </w:t>
      </w:r>
      <w:r w:rsidR="0044400B" w:rsidRPr="00C60707">
        <w:rPr>
          <w:rFonts w:ascii="Times New Roman" w:eastAsia="Arial" w:hAnsi="Times New Roman" w:cs="Times New Roman"/>
          <w:sz w:val="24"/>
          <w:szCs w:val="24"/>
        </w:rPr>
        <w:t>stabilire</w:t>
      </w:r>
      <w:r w:rsidR="00E11156" w:rsidRPr="00C60707">
        <w:rPr>
          <w:rFonts w:ascii="Times New Roman" w:eastAsia="Arial" w:hAnsi="Times New Roman" w:cs="Times New Roman"/>
          <w:sz w:val="24"/>
          <w:szCs w:val="24"/>
        </w:rPr>
        <w:t xml:space="preserve"> valori e responsabilità comuni che orientino gli atteggiamenti nelle relazioni con le persone, comunità e con il mercato in cui</w:t>
      </w:r>
      <w:r w:rsidR="00EA435E" w:rsidRPr="00C60707">
        <w:rPr>
          <w:rFonts w:ascii="Times New Roman" w:eastAsia="Arial" w:hAnsi="Times New Roman" w:cs="Times New Roman"/>
          <w:sz w:val="24"/>
          <w:szCs w:val="24"/>
        </w:rPr>
        <w:t xml:space="preserve"> il Gruppo opera.</w:t>
      </w:r>
    </w:p>
    <w:p w14:paraId="7BB3A0D8" w14:textId="26162E9C" w:rsidR="00886332" w:rsidRPr="00C60707" w:rsidRDefault="00886332" w:rsidP="00906689">
      <w:p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60707">
        <w:rPr>
          <w:rFonts w:ascii="Times New Roman" w:eastAsia="Arial" w:hAnsi="Times New Roman" w:cs="Times New Roman"/>
          <w:sz w:val="24"/>
          <w:szCs w:val="24"/>
        </w:rPr>
        <w:t xml:space="preserve">Il Codice Etico si applica a Tecno </w:t>
      </w:r>
      <w:r w:rsidR="00F42FAC" w:rsidRPr="00C60707">
        <w:rPr>
          <w:rFonts w:ascii="Times New Roman" w:eastAsia="Arial" w:hAnsi="Times New Roman" w:cs="Times New Roman"/>
          <w:sz w:val="24"/>
          <w:szCs w:val="24"/>
        </w:rPr>
        <w:t>C</w:t>
      </w:r>
      <w:r w:rsidRPr="00C60707">
        <w:rPr>
          <w:rFonts w:ascii="Times New Roman" w:eastAsia="Arial" w:hAnsi="Times New Roman" w:cs="Times New Roman"/>
          <w:sz w:val="24"/>
          <w:szCs w:val="24"/>
        </w:rPr>
        <w:t xml:space="preserve">apital </w:t>
      </w:r>
      <w:r w:rsidR="00F42FAC" w:rsidRPr="00C60707">
        <w:rPr>
          <w:rFonts w:ascii="Times New Roman" w:eastAsia="Arial" w:hAnsi="Times New Roman" w:cs="Times New Roman"/>
          <w:sz w:val="24"/>
          <w:szCs w:val="24"/>
        </w:rPr>
        <w:t>S</w:t>
      </w:r>
      <w:r w:rsidR="00EA435E" w:rsidRPr="00C60707">
        <w:rPr>
          <w:rFonts w:ascii="Times New Roman" w:eastAsia="Arial" w:hAnsi="Times New Roman" w:cs="Times New Roman"/>
          <w:sz w:val="24"/>
          <w:szCs w:val="24"/>
        </w:rPr>
        <w:t>.</w:t>
      </w:r>
      <w:r w:rsidRPr="00C60707">
        <w:rPr>
          <w:rFonts w:ascii="Times New Roman" w:eastAsia="Arial" w:hAnsi="Times New Roman" w:cs="Times New Roman"/>
          <w:sz w:val="24"/>
          <w:szCs w:val="24"/>
        </w:rPr>
        <w:t>r</w:t>
      </w:r>
      <w:r w:rsidR="00EA435E" w:rsidRPr="00C60707">
        <w:rPr>
          <w:rFonts w:ascii="Times New Roman" w:eastAsia="Arial" w:hAnsi="Times New Roman" w:cs="Times New Roman"/>
          <w:sz w:val="24"/>
          <w:szCs w:val="24"/>
        </w:rPr>
        <w:t>.</w:t>
      </w:r>
      <w:r w:rsidRPr="00C60707">
        <w:rPr>
          <w:rFonts w:ascii="Times New Roman" w:eastAsia="Arial" w:hAnsi="Times New Roman" w:cs="Times New Roman"/>
          <w:sz w:val="24"/>
          <w:szCs w:val="24"/>
        </w:rPr>
        <w:t>l</w:t>
      </w:r>
      <w:r w:rsidR="00EA435E" w:rsidRPr="00C60707">
        <w:rPr>
          <w:rFonts w:ascii="Times New Roman" w:eastAsia="Arial" w:hAnsi="Times New Roman" w:cs="Times New Roman"/>
          <w:sz w:val="24"/>
          <w:szCs w:val="24"/>
        </w:rPr>
        <w:t>.</w:t>
      </w:r>
      <w:r w:rsidRPr="00C60707">
        <w:rPr>
          <w:rFonts w:ascii="Times New Roman" w:eastAsia="Arial" w:hAnsi="Times New Roman" w:cs="Times New Roman"/>
          <w:sz w:val="24"/>
          <w:szCs w:val="24"/>
        </w:rPr>
        <w:t xml:space="preserve"> e alle </w:t>
      </w:r>
      <w:r w:rsidR="00A56B0F" w:rsidRPr="00C60707">
        <w:rPr>
          <w:rFonts w:ascii="Times New Roman" w:eastAsia="Arial" w:hAnsi="Times New Roman" w:cs="Times New Roman"/>
          <w:sz w:val="24"/>
          <w:szCs w:val="24"/>
        </w:rPr>
        <w:t>S</w:t>
      </w:r>
      <w:r w:rsidRPr="00C60707">
        <w:rPr>
          <w:rFonts w:ascii="Times New Roman" w:eastAsia="Arial" w:hAnsi="Times New Roman" w:cs="Times New Roman"/>
          <w:sz w:val="24"/>
          <w:szCs w:val="24"/>
        </w:rPr>
        <w:t>ocietà d</w:t>
      </w:r>
      <w:r w:rsidR="00EA435E" w:rsidRPr="00C60707">
        <w:rPr>
          <w:rFonts w:ascii="Times New Roman" w:eastAsia="Arial" w:hAnsi="Times New Roman" w:cs="Times New Roman"/>
          <w:sz w:val="24"/>
          <w:szCs w:val="24"/>
        </w:rPr>
        <w:t>a</w:t>
      </w:r>
      <w:r w:rsidRPr="00C60707">
        <w:rPr>
          <w:rFonts w:ascii="Times New Roman" w:eastAsia="Arial" w:hAnsi="Times New Roman" w:cs="Times New Roman"/>
          <w:sz w:val="24"/>
          <w:szCs w:val="24"/>
        </w:rPr>
        <w:t xml:space="preserve"> ess</w:t>
      </w:r>
      <w:r w:rsidR="00861550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C60707">
        <w:rPr>
          <w:rFonts w:ascii="Times New Roman" w:eastAsia="Arial" w:hAnsi="Times New Roman" w:cs="Times New Roman"/>
          <w:sz w:val="24"/>
          <w:szCs w:val="24"/>
        </w:rPr>
        <w:t>controllate ed è quindi vincolante per tutti i collaboratori di tal</w:t>
      </w:r>
      <w:r w:rsidR="002F687F">
        <w:rPr>
          <w:rFonts w:ascii="Times New Roman" w:eastAsia="Arial" w:hAnsi="Times New Roman" w:cs="Times New Roman"/>
          <w:sz w:val="24"/>
          <w:szCs w:val="24"/>
        </w:rPr>
        <w:t>i</w:t>
      </w:r>
      <w:r w:rsidRPr="00C6070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F687F">
        <w:rPr>
          <w:rFonts w:ascii="Times New Roman" w:eastAsia="Arial" w:hAnsi="Times New Roman" w:cs="Times New Roman"/>
          <w:sz w:val="24"/>
          <w:szCs w:val="24"/>
        </w:rPr>
        <w:t>s</w:t>
      </w:r>
      <w:r w:rsidRPr="00C60707">
        <w:rPr>
          <w:rFonts w:ascii="Times New Roman" w:eastAsia="Arial" w:hAnsi="Times New Roman" w:cs="Times New Roman"/>
          <w:sz w:val="24"/>
          <w:szCs w:val="24"/>
        </w:rPr>
        <w:t>ocietà</w:t>
      </w:r>
      <w:r w:rsidR="002A4B6C">
        <w:rPr>
          <w:rFonts w:ascii="Times New Roman" w:eastAsia="Arial" w:hAnsi="Times New Roman" w:cs="Times New Roman"/>
          <w:sz w:val="24"/>
          <w:szCs w:val="24"/>
        </w:rPr>
        <w:t xml:space="preserve"> e</w:t>
      </w:r>
      <w:r w:rsidRPr="00C6070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42FAC" w:rsidRPr="00C60707">
        <w:rPr>
          <w:rFonts w:ascii="Times New Roman" w:eastAsia="Arial" w:hAnsi="Times New Roman" w:cs="Times New Roman"/>
          <w:sz w:val="24"/>
          <w:szCs w:val="24"/>
        </w:rPr>
        <w:t>per</w:t>
      </w:r>
      <w:r w:rsidRPr="00C60707">
        <w:rPr>
          <w:rFonts w:ascii="Times New Roman" w:eastAsia="Arial" w:hAnsi="Times New Roman" w:cs="Times New Roman"/>
          <w:sz w:val="24"/>
          <w:szCs w:val="24"/>
        </w:rPr>
        <w:t xml:space="preserve"> tutti coloro che, a qualsiasi titolo e a prescindere dalla tipologia di rapporto contrattuale, contribuiscono al raggiungimento degli obiettivi aziendali.  </w:t>
      </w:r>
    </w:p>
    <w:p w14:paraId="352E6B1E" w14:textId="77777777" w:rsidR="004D7631" w:rsidRPr="00C60707" w:rsidRDefault="004D7631" w:rsidP="00407419">
      <w:p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0D0200F" w14:textId="77777777" w:rsidR="004D7631" w:rsidRPr="00C60707" w:rsidRDefault="004D7631" w:rsidP="00407419">
      <w:p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B6AC833" w14:textId="20D7AE96" w:rsidR="00512FA7" w:rsidRDefault="00512FA7" w:rsidP="00407419">
      <w:p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D51659F" w14:textId="42E6712A" w:rsidR="002F687F" w:rsidRDefault="002F687F" w:rsidP="00407419">
      <w:p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D903EE9" w14:textId="77777777" w:rsidR="00B75255" w:rsidRDefault="00B75255" w:rsidP="00407419">
      <w:p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3A2A060" w14:textId="6BB0F211" w:rsidR="00924BEE" w:rsidRDefault="0044400B" w:rsidP="00313E0D">
      <w:pPr>
        <w:pStyle w:val="Titolo1"/>
        <w:numPr>
          <w:ilvl w:val="0"/>
          <w:numId w:val="41"/>
        </w:numPr>
        <w:rPr>
          <w:color w:val="002060"/>
        </w:rPr>
      </w:pPr>
      <w:bookmarkStart w:id="5" w:name="_Toc87001363"/>
      <w:r w:rsidRPr="003E0A74">
        <w:rPr>
          <w:color w:val="002060"/>
        </w:rPr>
        <w:t>PRINCIPI GENERALI</w:t>
      </w:r>
      <w:bookmarkEnd w:id="5"/>
    </w:p>
    <w:p w14:paraId="7E436FB5" w14:textId="77777777" w:rsidR="00076B17" w:rsidRPr="00076B17" w:rsidRDefault="00076B17" w:rsidP="00076B17"/>
    <w:p w14:paraId="312F8F5B" w14:textId="77777777" w:rsidR="004E6F2E" w:rsidRPr="004E6F2E" w:rsidRDefault="004E6F2E" w:rsidP="004E6F2E"/>
    <w:p w14:paraId="7D51A015" w14:textId="79F97FA4" w:rsidR="009A469D" w:rsidRPr="00924BEE" w:rsidRDefault="00F577B0" w:rsidP="00321C1A">
      <w:pPr>
        <w:pStyle w:val="Titolo2"/>
        <w:rPr>
          <w:b w:val="0"/>
          <w:color w:val="002060"/>
          <w:sz w:val="32"/>
          <w:szCs w:val="32"/>
        </w:rPr>
      </w:pPr>
      <w:bookmarkStart w:id="6" w:name="_Toc87001364"/>
      <w:r w:rsidRPr="00924BEE">
        <w:t>Art</w:t>
      </w:r>
      <w:r w:rsidR="0044400B" w:rsidRPr="00924BEE">
        <w:t>.</w:t>
      </w:r>
      <w:r w:rsidR="009A469D" w:rsidRPr="00924BEE">
        <w:t xml:space="preserve"> </w:t>
      </w:r>
      <w:r w:rsidR="00572144" w:rsidRPr="00924BEE">
        <w:t>1</w:t>
      </w:r>
      <w:r w:rsidR="0044400B" w:rsidRPr="00924BEE">
        <w:t xml:space="preserve"> </w:t>
      </w:r>
      <w:r w:rsidR="009A469D" w:rsidRPr="00924BEE">
        <w:t xml:space="preserve">- </w:t>
      </w:r>
      <w:r w:rsidR="0044400B" w:rsidRPr="00924BEE">
        <w:t>Natura del Codice Etico</w:t>
      </w:r>
      <w:bookmarkEnd w:id="6"/>
    </w:p>
    <w:p w14:paraId="779BD171" w14:textId="7134651D" w:rsidR="00906689" w:rsidRDefault="009A469D" w:rsidP="0090668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4400B" w:rsidRPr="00C60707">
        <w:rPr>
          <w:rFonts w:ascii="Times New Roman" w:hAnsi="Times New Roman" w:cs="Times New Roman"/>
          <w:sz w:val="24"/>
          <w:szCs w:val="24"/>
        </w:rPr>
        <w:t>l Codice Etico è</w:t>
      </w:r>
      <w:r w:rsidR="003E14F6" w:rsidRPr="00C60707">
        <w:rPr>
          <w:rFonts w:ascii="Times New Roman" w:hAnsi="Times New Roman" w:cs="Times New Roman"/>
          <w:sz w:val="24"/>
          <w:szCs w:val="24"/>
        </w:rPr>
        <w:t xml:space="preserve"> uno strumento </w:t>
      </w:r>
      <w:r w:rsidR="00220391">
        <w:rPr>
          <w:rFonts w:ascii="Times New Roman" w:hAnsi="Times New Roman" w:cs="Times New Roman"/>
          <w:sz w:val="24"/>
          <w:szCs w:val="24"/>
        </w:rPr>
        <w:t>necessario</w:t>
      </w:r>
      <w:r w:rsidR="003E14F6" w:rsidRPr="00C60707">
        <w:rPr>
          <w:rFonts w:ascii="Times New Roman" w:hAnsi="Times New Roman" w:cs="Times New Roman"/>
          <w:sz w:val="24"/>
          <w:szCs w:val="24"/>
        </w:rPr>
        <w:t xml:space="preserve"> a preser</w:t>
      </w:r>
      <w:r w:rsidR="001845CF" w:rsidRPr="00C60707">
        <w:rPr>
          <w:rFonts w:ascii="Times New Roman" w:hAnsi="Times New Roman" w:cs="Times New Roman"/>
          <w:sz w:val="24"/>
          <w:szCs w:val="24"/>
        </w:rPr>
        <w:t xml:space="preserve">vare ed accrescere </w:t>
      </w:r>
      <w:r w:rsidR="003E14F6" w:rsidRPr="00C60707">
        <w:rPr>
          <w:rFonts w:ascii="Times New Roman" w:hAnsi="Times New Roman" w:cs="Times New Roman"/>
          <w:sz w:val="24"/>
          <w:szCs w:val="24"/>
        </w:rPr>
        <w:t xml:space="preserve">il valore e l’integrità dell’azienda nel tempo. </w:t>
      </w:r>
      <w:r w:rsidR="00E64D3A" w:rsidRPr="00C60707">
        <w:rPr>
          <w:rFonts w:ascii="Times New Roman" w:hAnsi="Times New Roman" w:cs="Times New Roman"/>
          <w:sz w:val="24"/>
          <w:szCs w:val="24"/>
        </w:rPr>
        <w:t>È</w:t>
      </w:r>
      <w:r w:rsidR="0044400B" w:rsidRPr="00C60707">
        <w:rPr>
          <w:rFonts w:ascii="Times New Roman" w:hAnsi="Times New Roman" w:cs="Times New Roman"/>
          <w:sz w:val="24"/>
          <w:szCs w:val="24"/>
        </w:rPr>
        <w:t xml:space="preserve"> un documento ufficiale </w:t>
      </w:r>
      <w:r w:rsidR="002F687F">
        <w:rPr>
          <w:rFonts w:ascii="Times New Roman" w:hAnsi="Times New Roman" w:cs="Times New Roman"/>
          <w:sz w:val="24"/>
          <w:szCs w:val="24"/>
        </w:rPr>
        <w:t xml:space="preserve">adottato da tutte le aziende </w:t>
      </w:r>
      <w:r w:rsidR="00CA0827" w:rsidRPr="00C60707">
        <w:rPr>
          <w:rFonts w:ascii="Times New Roman" w:hAnsi="Times New Roman" w:cs="Times New Roman"/>
          <w:sz w:val="24"/>
          <w:szCs w:val="24"/>
        </w:rPr>
        <w:t>d</w:t>
      </w:r>
      <w:r w:rsidR="008431F2" w:rsidRPr="00C60707">
        <w:rPr>
          <w:rFonts w:ascii="Times New Roman" w:hAnsi="Times New Roman" w:cs="Times New Roman"/>
          <w:sz w:val="24"/>
          <w:szCs w:val="24"/>
        </w:rPr>
        <w:t>el Gruppo Tecno</w:t>
      </w:r>
      <w:r w:rsidR="0044400B" w:rsidRPr="00C60707">
        <w:rPr>
          <w:rFonts w:ascii="Times New Roman" w:hAnsi="Times New Roman" w:cs="Times New Roman"/>
          <w:sz w:val="24"/>
          <w:szCs w:val="24"/>
        </w:rPr>
        <w:t xml:space="preserve"> </w:t>
      </w:r>
      <w:r w:rsidR="003D3969">
        <w:rPr>
          <w:rFonts w:ascii="Times New Roman" w:hAnsi="Times New Roman" w:cs="Times New Roman"/>
          <w:sz w:val="24"/>
          <w:szCs w:val="24"/>
        </w:rPr>
        <w:t xml:space="preserve">contenente </w:t>
      </w:r>
      <w:r w:rsidR="0044400B" w:rsidRPr="00C60707">
        <w:rPr>
          <w:rFonts w:ascii="Times New Roman" w:hAnsi="Times New Roman" w:cs="Times New Roman"/>
          <w:sz w:val="24"/>
          <w:szCs w:val="24"/>
        </w:rPr>
        <w:t>i principi e le regole comportamentali</w:t>
      </w:r>
      <w:r w:rsidR="00FB4B03" w:rsidRPr="00C60707">
        <w:rPr>
          <w:rFonts w:ascii="Times New Roman" w:hAnsi="Times New Roman" w:cs="Times New Roman"/>
          <w:sz w:val="24"/>
          <w:szCs w:val="24"/>
        </w:rPr>
        <w:t xml:space="preserve"> </w:t>
      </w:r>
      <w:r w:rsidR="007336B2">
        <w:rPr>
          <w:rFonts w:ascii="Times New Roman" w:hAnsi="Times New Roman" w:cs="Times New Roman"/>
          <w:sz w:val="24"/>
          <w:szCs w:val="24"/>
        </w:rPr>
        <w:t>a cui</w:t>
      </w:r>
      <w:r w:rsidR="00FB4B03" w:rsidRPr="00C60707">
        <w:rPr>
          <w:rFonts w:ascii="Times New Roman" w:hAnsi="Times New Roman" w:cs="Times New Roman"/>
          <w:sz w:val="24"/>
          <w:szCs w:val="24"/>
        </w:rPr>
        <w:t xml:space="preserve"> il Gruppo ha scelto volontariamente di ade</w:t>
      </w:r>
      <w:r w:rsidR="007336B2">
        <w:rPr>
          <w:rFonts w:ascii="Times New Roman" w:hAnsi="Times New Roman" w:cs="Times New Roman"/>
          <w:sz w:val="24"/>
          <w:szCs w:val="24"/>
        </w:rPr>
        <w:t>rire</w:t>
      </w:r>
      <w:r w:rsidR="00FB4B03" w:rsidRPr="00C60707">
        <w:rPr>
          <w:rFonts w:ascii="Times New Roman" w:hAnsi="Times New Roman" w:cs="Times New Roman"/>
          <w:sz w:val="24"/>
          <w:szCs w:val="24"/>
        </w:rPr>
        <w:t xml:space="preserve"> e rendere pubblic</w:t>
      </w:r>
      <w:r w:rsidR="00220391">
        <w:rPr>
          <w:rFonts w:ascii="Times New Roman" w:hAnsi="Times New Roman" w:cs="Times New Roman"/>
          <w:sz w:val="24"/>
          <w:szCs w:val="24"/>
        </w:rPr>
        <w:t>he</w:t>
      </w:r>
      <w:r w:rsidR="00FB4B03" w:rsidRPr="00C60707">
        <w:rPr>
          <w:rFonts w:ascii="Times New Roman" w:hAnsi="Times New Roman" w:cs="Times New Roman"/>
          <w:sz w:val="24"/>
          <w:szCs w:val="24"/>
        </w:rPr>
        <w:t xml:space="preserve">. </w:t>
      </w:r>
      <w:r w:rsidR="0044400B" w:rsidRPr="00C60707">
        <w:rPr>
          <w:rFonts w:ascii="Times New Roman" w:hAnsi="Times New Roman" w:cs="Times New Roman"/>
          <w:sz w:val="24"/>
          <w:szCs w:val="24"/>
        </w:rPr>
        <w:t>L</w:t>
      </w:r>
      <w:r w:rsidR="00236EA3" w:rsidRPr="00C60707">
        <w:rPr>
          <w:rFonts w:ascii="Times New Roman" w:hAnsi="Times New Roman" w:cs="Times New Roman"/>
          <w:sz w:val="24"/>
          <w:szCs w:val="24"/>
        </w:rPr>
        <w:t xml:space="preserve">a finalità </w:t>
      </w:r>
      <w:r w:rsidR="0044400B" w:rsidRPr="00C60707">
        <w:rPr>
          <w:rFonts w:ascii="Times New Roman" w:hAnsi="Times New Roman" w:cs="Times New Roman"/>
          <w:sz w:val="24"/>
          <w:szCs w:val="24"/>
        </w:rPr>
        <w:t>è quell</w:t>
      </w:r>
      <w:r w:rsidR="00236EA3" w:rsidRPr="00C60707">
        <w:rPr>
          <w:rFonts w:ascii="Times New Roman" w:hAnsi="Times New Roman" w:cs="Times New Roman"/>
          <w:sz w:val="24"/>
          <w:szCs w:val="24"/>
        </w:rPr>
        <w:t>a</w:t>
      </w:r>
      <w:r w:rsidR="0044400B" w:rsidRPr="00C60707">
        <w:rPr>
          <w:rFonts w:ascii="Times New Roman" w:hAnsi="Times New Roman" w:cs="Times New Roman"/>
          <w:sz w:val="24"/>
          <w:szCs w:val="24"/>
        </w:rPr>
        <w:t xml:space="preserve"> di dichiarare e diffondere </w:t>
      </w:r>
      <w:r w:rsidR="00236EA3" w:rsidRPr="00C60707">
        <w:rPr>
          <w:rFonts w:ascii="Times New Roman" w:hAnsi="Times New Roman" w:cs="Times New Roman"/>
          <w:sz w:val="24"/>
          <w:szCs w:val="24"/>
        </w:rPr>
        <w:t>i valori c</w:t>
      </w:r>
      <w:r w:rsidR="00211715">
        <w:rPr>
          <w:rFonts w:ascii="Times New Roman" w:hAnsi="Times New Roman" w:cs="Times New Roman"/>
          <w:sz w:val="24"/>
          <w:szCs w:val="24"/>
        </w:rPr>
        <w:t>he</w:t>
      </w:r>
      <w:r w:rsidR="00236EA3" w:rsidRPr="00C60707">
        <w:rPr>
          <w:rFonts w:ascii="Times New Roman" w:hAnsi="Times New Roman" w:cs="Times New Roman"/>
          <w:sz w:val="24"/>
          <w:szCs w:val="24"/>
        </w:rPr>
        <w:t xml:space="preserve"> </w:t>
      </w:r>
      <w:r w:rsidR="008431F2" w:rsidRPr="00C60707">
        <w:rPr>
          <w:rFonts w:ascii="Times New Roman" w:hAnsi="Times New Roman" w:cs="Times New Roman"/>
          <w:sz w:val="24"/>
          <w:szCs w:val="24"/>
        </w:rPr>
        <w:t>il Gruppo</w:t>
      </w:r>
      <w:r w:rsidR="00236EA3" w:rsidRPr="00C60707">
        <w:rPr>
          <w:rFonts w:ascii="Times New Roman" w:hAnsi="Times New Roman" w:cs="Times New Roman"/>
          <w:sz w:val="24"/>
          <w:szCs w:val="24"/>
        </w:rPr>
        <w:t xml:space="preserve"> </w:t>
      </w:r>
      <w:r w:rsidR="00211715">
        <w:rPr>
          <w:rFonts w:ascii="Times New Roman" w:hAnsi="Times New Roman" w:cs="Times New Roman"/>
          <w:sz w:val="24"/>
          <w:szCs w:val="24"/>
        </w:rPr>
        <w:t>ha sposato</w:t>
      </w:r>
      <w:r w:rsidR="00236EA3" w:rsidRPr="00C60707">
        <w:rPr>
          <w:rFonts w:ascii="Times New Roman" w:hAnsi="Times New Roman" w:cs="Times New Roman"/>
          <w:sz w:val="24"/>
          <w:szCs w:val="24"/>
        </w:rPr>
        <w:t xml:space="preserve"> nell’esercizio della propria attività</w:t>
      </w:r>
      <w:r w:rsidR="00211715">
        <w:rPr>
          <w:rFonts w:ascii="Times New Roman" w:hAnsi="Times New Roman" w:cs="Times New Roman"/>
          <w:sz w:val="24"/>
          <w:szCs w:val="24"/>
        </w:rPr>
        <w:t xml:space="preserve"> e, in modo non secondario</w:t>
      </w:r>
      <w:r w:rsidR="0059530B">
        <w:rPr>
          <w:rFonts w:ascii="Times New Roman" w:hAnsi="Times New Roman" w:cs="Times New Roman"/>
          <w:sz w:val="24"/>
          <w:szCs w:val="24"/>
        </w:rPr>
        <w:t>,</w:t>
      </w:r>
      <w:r w:rsidR="00FB4B03" w:rsidRPr="00C60707">
        <w:rPr>
          <w:rFonts w:ascii="Times New Roman" w:hAnsi="Times New Roman" w:cs="Times New Roman"/>
          <w:sz w:val="24"/>
          <w:szCs w:val="24"/>
        </w:rPr>
        <w:t xml:space="preserve"> di aiutare le persone a individuare</w:t>
      </w:r>
      <w:r w:rsidR="00211715">
        <w:rPr>
          <w:rFonts w:ascii="Times New Roman" w:hAnsi="Times New Roman" w:cs="Times New Roman"/>
          <w:sz w:val="24"/>
          <w:szCs w:val="24"/>
        </w:rPr>
        <w:t xml:space="preserve"> i corretti comportamenti da adottare in ogni</w:t>
      </w:r>
      <w:r w:rsidR="00FB4B03" w:rsidRPr="00C60707">
        <w:rPr>
          <w:rFonts w:ascii="Times New Roman" w:hAnsi="Times New Roman" w:cs="Times New Roman"/>
          <w:sz w:val="24"/>
          <w:szCs w:val="24"/>
        </w:rPr>
        <w:t xml:space="preserve"> situazion</w:t>
      </w:r>
      <w:r w:rsidR="00211715">
        <w:rPr>
          <w:rFonts w:ascii="Times New Roman" w:hAnsi="Times New Roman" w:cs="Times New Roman"/>
          <w:sz w:val="24"/>
          <w:szCs w:val="24"/>
        </w:rPr>
        <w:t>e</w:t>
      </w:r>
      <w:r w:rsidR="00FB4B03" w:rsidRPr="00C60707">
        <w:rPr>
          <w:rFonts w:ascii="Times New Roman" w:hAnsi="Times New Roman" w:cs="Times New Roman"/>
          <w:sz w:val="24"/>
          <w:szCs w:val="24"/>
        </w:rPr>
        <w:t xml:space="preserve"> che pos</w:t>
      </w:r>
      <w:r w:rsidR="00211715">
        <w:rPr>
          <w:rFonts w:ascii="Times New Roman" w:hAnsi="Times New Roman" w:cs="Times New Roman"/>
          <w:sz w:val="24"/>
          <w:szCs w:val="24"/>
        </w:rPr>
        <w:t>sa</w:t>
      </w:r>
      <w:r w:rsidR="00FB4B03" w:rsidRPr="00C60707">
        <w:rPr>
          <w:rFonts w:ascii="Times New Roman" w:hAnsi="Times New Roman" w:cs="Times New Roman"/>
          <w:sz w:val="24"/>
          <w:szCs w:val="24"/>
        </w:rPr>
        <w:t xml:space="preserve"> presentarsi nello svolgimento delle attività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715">
        <w:rPr>
          <w:rFonts w:ascii="Times New Roman" w:hAnsi="Times New Roman" w:cs="Times New Roman"/>
          <w:sz w:val="24"/>
          <w:szCs w:val="24"/>
        </w:rPr>
        <w:t>quotidiane</w:t>
      </w:r>
      <w:r w:rsidR="00FB4B03" w:rsidRPr="00C60707">
        <w:rPr>
          <w:rFonts w:ascii="Times New Roman" w:hAnsi="Times New Roman" w:cs="Times New Roman"/>
          <w:sz w:val="24"/>
          <w:szCs w:val="24"/>
        </w:rPr>
        <w:t>.</w:t>
      </w:r>
      <w:r w:rsidR="00236EA3" w:rsidRPr="00C607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7F224" w14:textId="77777777" w:rsidR="00076B17" w:rsidRPr="00906689" w:rsidRDefault="00076B17" w:rsidP="0090668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BDA94F" w14:textId="3058BE4B" w:rsidR="00906689" w:rsidRDefault="00F577B0" w:rsidP="00321C1A">
      <w:pPr>
        <w:pStyle w:val="Titolo2"/>
      </w:pPr>
      <w:bookmarkStart w:id="7" w:name="_Toc87001365"/>
      <w:r w:rsidRPr="00F577B0">
        <w:t>Art</w:t>
      </w:r>
      <w:r w:rsidR="00236EA3" w:rsidRPr="00F577B0">
        <w:t>.</w:t>
      </w:r>
      <w:r w:rsidR="009A469D">
        <w:t xml:space="preserve"> </w:t>
      </w:r>
      <w:r w:rsidR="00572144" w:rsidRPr="00F577B0">
        <w:t xml:space="preserve">2 </w:t>
      </w:r>
      <w:r w:rsidR="00906689">
        <w:t>–</w:t>
      </w:r>
      <w:r w:rsidR="009A469D">
        <w:t xml:space="preserve"> </w:t>
      </w:r>
      <w:r w:rsidR="00236EA3" w:rsidRPr="00F577B0">
        <w:t>Destinatari</w:t>
      </w:r>
      <w:bookmarkEnd w:id="7"/>
    </w:p>
    <w:p w14:paraId="05E39223" w14:textId="714A26C1" w:rsidR="00236EA3" w:rsidRPr="00F577B0" w:rsidRDefault="009A469D" w:rsidP="00906689">
      <w:pPr>
        <w:spacing w:before="240" w:line="360" w:lineRule="auto"/>
        <w:ind w:firstLine="3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36EA3" w:rsidRPr="00C60707">
        <w:rPr>
          <w:rFonts w:ascii="Times New Roman" w:hAnsi="Times New Roman" w:cs="Times New Roman"/>
          <w:sz w:val="24"/>
          <w:szCs w:val="24"/>
        </w:rPr>
        <w:t xml:space="preserve">ono destinatari del presente Codice: </w:t>
      </w:r>
    </w:p>
    <w:p w14:paraId="066A0483" w14:textId="77777777" w:rsidR="00236EA3" w:rsidRPr="00C60707" w:rsidRDefault="009113B3" w:rsidP="00407419">
      <w:pPr>
        <w:pStyle w:val="Paragrafoelenco"/>
        <w:numPr>
          <w:ilvl w:val="0"/>
          <w:numId w:val="19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07">
        <w:rPr>
          <w:rFonts w:ascii="Times New Roman" w:hAnsi="Times New Roman" w:cs="Times New Roman"/>
          <w:sz w:val="24"/>
          <w:szCs w:val="24"/>
        </w:rPr>
        <w:t xml:space="preserve">gli </w:t>
      </w:r>
      <w:r w:rsidR="00236EA3" w:rsidRPr="00C60707">
        <w:rPr>
          <w:rFonts w:ascii="Times New Roman" w:hAnsi="Times New Roman" w:cs="Times New Roman"/>
          <w:sz w:val="24"/>
          <w:szCs w:val="24"/>
        </w:rPr>
        <w:t>Organi Sociali</w:t>
      </w:r>
      <w:r w:rsidR="001845CF" w:rsidRPr="00C60707">
        <w:rPr>
          <w:rFonts w:ascii="Times New Roman" w:hAnsi="Times New Roman" w:cs="Times New Roman"/>
          <w:sz w:val="24"/>
          <w:szCs w:val="24"/>
        </w:rPr>
        <w:t>;</w:t>
      </w:r>
    </w:p>
    <w:p w14:paraId="2C3BC71E" w14:textId="68320B82" w:rsidR="00D6393C" w:rsidRPr="00C60707" w:rsidRDefault="009113B3" w:rsidP="00407419">
      <w:pPr>
        <w:pStyle w:val="Paragrafoelenco"/>
        <w:numPr>
          <w:ilvl w:val="0"/>
          <w:numId w:val="19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07">
        <w:rPr>
          <w:rFonts w:ascii="Times New Roman" w:hAnsi="Times New Roman" w:cs="Times New Roman"/>
          <w:sz w:val="24"/>
          <w:szCs w:val="24"/>
        </w:rPr>
        <w:t>i d</w:t>
      </w:r>
      <w:r w:rsidR="00D6393C" w:rsidRPr="00C60707">
        <w:rPr>
          <w:rFonts w:ascii="Times New Roman" w:hAnsi="Times New Roman" w:cs="Times New Roman"/>
          <w:sz w:val="24"/>
          <w:szCs w:val="24"/>
        </w:rPr>
        <w:t>ipendenti</w:t>
      </w:r>
      <w:r w:rsidR="00866519">
        <w:rPr>
          <w:rFonts w:ascii="Times New Roman" w:hAnsi="Times New Roman" w:cs="Times New Roman"/>
          <w:sz w:val="24"/>
          <w:szCs w:val="24"/>
        </w:rPr>
        <w:t>, i collaboratori</w:t>
      </w:r>
      <w:r w:rsidR="00D6393C" w:rsidRPr="00C60707">
        <w:rPr>
          <w:rFonts w:ascii="Times New Roman" w:hAnsi="Times New Roman" w:cs="Times New Roman"/>
          <w:sz w:val="24"/>
          <w:szCs w:val="24"/>
        </w:rPr>
        <w:t xml:space="preserve"> e tutti coloro che </w:t>
      </w:r>
      <w:r w:rsidR="00F611E0" w:rsidRPr="00C60707">
        <w:rPr>
          <w:rFonts w:ascii="Times New Roman" w:hAnsi="Times New Roman" w:cs="Times New Roman"/>
          <w:sz w:val="24"/>
          <w:szCs w:val="24"/>
        </w:rPr>
        <w:t xml:space="preserve">svolgono attività per la </w:t>
      </w:r>
      <w:r w:rsidR="00866519">
        <w:rPr>
          <w:rFonts w:ascii="Times New Roman" w:hAnsi="Times New Roman" w:cs="Times New Roman"/>
          <w:sz w:val="24"/>
          <w:szCs w:val="24"/>
        </w:rPr>
        <w:t>Holding</w:t>
      </w:r>
      <w:r w:rsidR="00F611E0" w:rsidRPr="00C60707">
        <w:rPr>
          <w:rFonts w:ascii="Times New Roman" w:hAnsi="Times New Roman" w:cs="Times New Roman"/>
          <w:sz w:val="24"/>
          <w:szCs w:val="24"/>
        </w:rPr>
        <w:t xml:space="preserve"> o sue controllate e/o collegate</w:t>
      </w:r>
      <w:r w:rsidR="001845CF" w:rsidRPr="00C60707">
        <w:rPr>
          <w:rFonts w:ascii="Times New Roman" w:hAnsi="Times New Roman" w:cs="Times New Roman"/>
          <w:sz w:val="24"/>
          <w:szCs w:val="24"/>
        </w:rPr>
        <w:t>;</w:t>
      </w:r>
      <w:r w:rsidR="00F611E0" w:rsidRPr="00C607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E33AA" w14:textId="06838217" w:rsidR="00906689" w:rsidRDefault="009113B3" w:rsidP="00906689">
      <w:pPr>
        <w:pStyle w:val="Paragrafoelenco"/>
        <w:numPr>
          <w:ilvl w:val="0"/>
          <w:numId w:val="19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07">
        <w:rPr>
          <w:rFonts w:ascii="Times New Roman" w:hAnsi="Times New Roman" w:cs="Times New Roman"/>
          <w:sz w:val="24"/>
          <w:szCs w:val="24"/>
        </w:rPr>
        <w:t>i c</w:t>
      </w:r>
      <w:r w:rsidR="00236EA3" w:rsidRPr="00C60707">
        <w:rPr>
          <w:rFonts w:ascii="Times New Roman" w:hAnsi="Times New Roman" w:cs="Times New Roman"/>
          <w:sz w:val="24"/>
          <w:szCs w:val="24"/>
        </w:rPr>
        <w:t>onsulenti e</w:t>
      </w:r>
      <w:r w:rsidR="001845CF" w:rsidRPr="00C60707">
        <w:rPr>
          <w:rFonts w:ascii="Times New Roman" w:hAnsi="Times New Roman" w:cs="Times New Roman"/>
          <w:sz w:val="24"/>
          <w:szCs w:val="24"/>
        </w:rPr>
        <w:t xml:space="preserve"> </w:t>
      </w:r>
      <w:r w:rsidRPr="00C60707">
        <w:rPr>
          <w:rFonts w:ascii="Times New Roman" w:hAnsi="Times New Roman" w:cs="Times New Roman"/>
          <w:sz w:val="24"/>
          <w:szCs w:val="24"/>
        </w:rPr>
        <w:t xml:space="preserve">i </w:t>
      </w:r>
      <w:r w:rsidR="00236EA3" w:rsidRPr="00C60707">
        <w:rPr>
          <w:rFonts w:ascii="Times New Roman" w:hAnsi="Times New Roman" w:cs="Times New Roman"/>
          <w:sz w:val="24"/>
          <w:szCs w:val="24"/>
        </w:rPr>
        <w:t xml:space="preserve">fornitori </w:t>
      </w:r>
      <w:r w:rsidR="00D6393C" w:rsidRPr="00C60707">
        <w:rPr>
          <w:rFonts w:ascii="Times New Roman" w:hAnsi="Times New Roman" w:cs="Times New Roman"/>
          <w:sz w:val="24"/>
          <w:szCs w:val="24"/>
        </w:rPr>
        <w:t>esterni</w:t>
      </w:r>
      <w:r w:rsidR="00F611E0" w:rsidRPr="00C607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975BB2" w14:textId="10116A69" w:rsidR="00EF64CC" w:rsidRDefault="001845CF" w:rsidP="00924BEE">
      <w:pPr>
        <w:spacing w:before="24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6689">
        <w:rPr>
          <w:rFonts w:ascii="Times New Roman" w:hAnsi="Times New Roman" w:cs="Times New Roman"/>
          <w:sz w:val="24"/>
          <w:szCs w:val="24"/>
        </w:rPr>
        <w:t>L</w:t>
      </w:r>
      <w:r w:rsidR="00F611E0" w:rsidRPr="00906689">
        <w:rPr>
          <w:rFonts w:ascii="Times New Roman" w:hAnsi="Times New Roman" w:cs="Times New Roman"/>
          <w:sz w:val="24"/>
          <w:szCs w:val="24"/>
        </w:rPr>
        <w:t xml:space="preserve">a conoscenza </w:t>
      </w:r>
      <w:r w:rsidR="00D15616" w:rsidRPr="00906689">
        <w:rPr>
          <w:rFonts w:ascii="Times New Roman" w:hAnsi="Times New Roman" w:cs="Times New Roman"/>
          <w:sz w:val="24"/>
          <w:szCs w:val="24"/>
        </w:rPr>
        <w:t>di tale documento rappresenta un requisito indispensabile ai fini dell’i</w:t>
      </w:r>
      <w:r w:rsidR="00552B0D" w:rsidRPr="00906689">
        <w:rPr>
          <w:rFonts w:ascii="Times New Roman" w:hAnsi="Times New Roman" w:cs="Times New Roman"/>
          <w:sz w:val="24"/>
          <w:szCs w:val="24"/>
        </w:rPr>
        <w:t>n</w:t>
      </w:r>
      <w:r w:rsidR="00D15616" w:rsidRPr="00906689">
        <w:rPr>
          <w:rFonts w:ascii="Times New Roman" w:hAnsi="Times New Roman" w:cs="Times New Roman"/>
          <w:sz w:val="24"/>
          <w:szCs w:val="24"/>
        </w:rPr>
        <w:t xml:space="preserve">staurazione e </w:t>
      </w:r>
      <w:r w:rsidRPr="00906689">
        <w:rPr>
          <w:rFonts w:ascii="Times New Roman" w:hAnsi="Times New Roman" w:cs="Times New Roman"/>
          <w:sz w:val="24"/>
          <w:szCs w:val="24"/>
        </w:rPr>
        <w:t>de</w:t>
      </w:r>
      <w:r w:rsidR="00D15616" w:rsidRPr="00906689">
        <w:rPr>
          <w:rFonts w:ascii="Times New Roman" w:hAnsi="Times New Roman" w:cs="Times New Roman"/>
          <w:sz w:val="24"/>
          <w:szCs w:val="24"/>
        </w:rPr>
        <w:t>l mantenimento dei rapporti collaborativi.</w:t>
      </w:r>
      <w:r w:rsidRPr="00906689">
        <w:rPr>
          <w:rFonts w:ascii="Times New Roman" w:hAnsi="Times New Roman" w:cs="Times New Roman"/>
          <w:sz w:val="24"/>
          <w:szCs w:val="24"/>
        </w:rPr>
        <w:t xml:space="preserve"> </w:t>
      </w:r>
      <w:r w:rsidR="00D15616" w:rsidRPr="007F21FD">
        <w:rPr>
          <w:rFonts w:ascii="Times New Roman" w:hAnsi="Times New Roman" w:cs="Times New Roman"/>
          <w:sz w:val="24"/>
          <w:szCs w:val="24"/>
        </w:rPr>
        <w:t>La violazione</w:t>
      </w:r>
      <w:r w:rsidR="0033332B" w:rsidRPr="007F21FD">
        <w:rPr>
          <w:rFonts w:ascii="Times New Roman" w:hAnsi="Times New Roman" w:cs="Times New Roman"/>
          <w:sz w:val="24"/>
          <w:szCs w:val="24"/>
        </w:rPr>
        <w:t xml:space="preserve"> del Codice comporta l’attuazione di</w:t>
      </w:r>
      <w:r w:rsidR="005B4C79" w:rsidRPr="007F21FD">
        <w:rPr>
          <w:rFonts w:ascii="Times New Roman" w:hAnsi="Times New Roman" w:cs="Times New Roman"/>
          <w:sz w:val="24"/>
          <w:szCs w:val="24"/>
        </w:rPr>
        <w:t xml:space="preserve"> </w:t>
      </w:r>
      <w:r w:rsidR="00D15616" w:rsidRPr="007F21FD">
        <w:rPr>
          <w:rFonts w:ascii="Times New Roman" w:hAnsi="Times New Roman" w:cs="Times New Roman"/>
          <w:sz w:val="24"/>
          <w:szCs w:val="24"/>
        </w:rPr>
        <w:t>sanzioni</w:t>
      </w:r>
      <w:r w:rsidR="00D115B8" w:rsidRPr="007F21FD">
        <w:rPr>
          <w:rFonts w:ascii="Times New Roman" w:hAnsi="Times New Roman" w:cs="Times New Roman"/>
          <w:sz w:val="24"/>
          <w:szCs w:val="24"/>
        </w:rPr>
        <w:t xml:space="preserve"> </w:t>
      </w:r>
      <w:r w:rsidR="00D15616" w:rsidRPr="007F21FD">
        <w:rPr>
          <w:rFonts w:ascii="Times New Roman" w:hAnsi="Times New Roman" w:cs="Times New Roman"/>
          <w:sz w:val="24"/>
          <w:szCs w:val="24"/>
        </w:rPr>
        <w:t xml:space="preserve">previste </w:t>
      </w:r>
      <w:r w:rsidR="0048759B" w:rsidRPr="0052266B">
        <w:rPr>
          <w:rFonts w:ascii="Times New Roman" w:eastAsia="Arial" w:hAnsi="Times New Roman" w:cs="Times New Roman"/>
          <w:sz w:val="24"/>
          <w:szCs w:val="24"/>
        </w:rPr>
        <w:t>dalle norme del Codice civile in materia e dalle norme pattizie previste dal CCNL</w:t>
      </w:r>
      <w:r w:rsidR="0048759B">
        <w:rPr>
          <w:rFonts w:ascii="Times New Roman" w:eastAsia="Arial" w:hAnsi="Times New Roman" w:cs="Times New Roman"/>
          <w:sz w:val="24"/>
          <w:szCs w:val="24"/>
        </w:rPr>
        <w:t xml:space="preserve"> - </w:t>
      </w:r>
      <w:r w:rsidR="0048759B" w:rsidRPr="0052266B">
        <w:rPr>
          <w:rFonts w:ascii="Times New Roman" w:eastAsia="Arial" w:hAnsi="Times New Roman" w:cs="Times New Roman"/>
          <w:sz w:val="24"/>
          <w:szCs w:val="24"/>
        </w:rPr>
        <w:t>Commercio, Terziario, Distribuzione e Servizi</w:t>
      </w:r>
      <w:r w:rsidR="00D15616" w:rsidRPr="007F21FD">
        <w:rPr>
          <w:rFonts w:ascii="Times New Roman" w:hAnsi="Times New Roman" w:cs="Times New Roman"/>
          <w:sz w:val="24"/>
          <w:szCs w:val="24"/>
        </w:rPr>
        <w:t xml:space="preserve"> adottato </w:t>
      </w:r>
      <w:r w:rsidR="00281D4E" w:rsidRPr="007F21FD">
        <w:rPr>
          <w:rFonts w:ascii="Times New Roman" w:hAnsi="Times New Roman" w:cs="Times New Roman"/>
          <w:sz w:val="24"/>
          <w:szCs w:val="24"/>
        </w:rPr>
        <w:t>dal Gruppo Tecno</w:t>
      </w:r>
      <w:r w:rsidR="00D15616" w:rsidRPr="00906689">
        <w:rPr>
          <w:rFonts w:ascii="Times New Roman" w:hAnsi="Times New Roman" w:cs="Times New Roman"/>
          <w:sz w:val="24"/>
          <w:szCs w:val="24"/>
        </w:rPr>
        <w:t>.</w:t>
      </w:r>
      <w:r w:rsidR="00055ED2">
        <w:rPr>
          <w:rFonts w:ascii="Times New Roman" w:hAnsi="Times New Roman" w:cs="Times New Roman"/>
          <w:sz w:val="24"/>
          <w:szCs w:val="24"/>
        </w:rPr>
        <w:t xml:space="preserve"> </w:t>
      </w:r>
      <w:r w:rsidR="00D115B8" w:rsidRPr="00C60707">
        <w:rPr>
          <w:rFonts w:ascii="Times New Roman" w:hAnsi="Times New Roman" w:cs="Times New Roman"/>
          <w:sz w:val="24"/>
          <w:szCs w:val="24"/>
        </w:rPr>
        <w:t>Tali sanzioni si applicano a soggetti sia interni che esterni e possono costituire giusta causa di recesso o risoluzione del contratto.</w:t>
      </w:r>
    </w:p>
    <w:p w14:paraId="23365DE1" w14:textId="77BC40B9" w:rsidR="00076B17" w:rsidRDefault="00076B17" w:rsidP="00924BEE">
      <w:pPr>
        <w:spacing w:before="24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C0BFE0F" w14:textId="77777777" w:rsidR="00076B17" w:rsidRDefault="00076B17" w:rsidP="00924BEE">
      <w:pPr>
        <w:spacing w:before="24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37502F8" w14:textId="77777777" w:rsidR="00EF64CC" w:rsidRDefault="00EF64CC" w:rsidP="00924BEE">
      <w:pPr>
        <w:spacing w:before="24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B9C4D38" w14:textId="60A56087" w:rsidR="00924BEE" w:rsidRPr="00DC13D4" w:rsidRDefault="00F577B0" w:rsidP="00321C1A">
      <w:pPr>
        <w:pStyle w:val="Titolo2"/>
      </w:pPr>
      <w:bookmarkStart w:id="8" w:name="_Toc87001366"/>
      <w:r w:rsidRPr="00DC13D4">
        <w:t>Art</w:t>
      </w:r>
      <w:r w:rsidR="00D54EB4" w:rsidRPr="00DC13D4">
        <w:t>.</w:t>
      </w:r>
      <w:r w:rsidR="009A469D" w:rsidRPr="00DC13D4">
        <w:t xml:space="preserve"> </w:t>
      </w:r>
      <w:r w:rsidR="00572144" w:rsidRPr="00DC13D4">
        <w:t>3</w:t>
      </w:r>
      <w:r w:rsidR="00393259" w:rsidRPr="00DC13D4">
        <w:t xml:space="preserve"> </w:t>
      </w:r>
      <w:r w:rsidR="009A469D" w:rsidRPr="00DC13D4">
        <w:t xml:space="preserve">- </w:t>
      </w:r>
      <w:r w:rsidR="00E927A7" w:rsidRPr="00DC13D4">
        <w:t>Struttura</w:t>
      </w:r>
      <w:bookmarkEnd w:id="8"/>
      <w:r w:rsidRPr="00DC13D4">
        <w:t xml:space="preserve"> </w:t>
      </w:r>
    </w:p>
    <w:p w14:paraId="5E7CFBBD" w14:textId="35F4143E" w:rsidR="00715149" w:rsidRPr="00DC13D4" w:rsidRDefault="009A469D" w:rsidP="0071514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3D4">
        <w:rPr>
          <w:rFonts w:ascii="Times New Roman" w:eastAsia="Arial" w:hAnsi="Times New Roman" w:cs="Times New Roman"/>
          <w:sz w:val="24"/>
          <w:szCs w:val="24"/>
        </w:rPr>
        <w:t>I</w:t>
      </w:r>
      <w:r w:rsidR="00E927A7" w:rsidRPr="00DC13D4">
        <w:rPr>
          <w:rFonts w:ascii="Times New Roman" w:eastAsia="Arial" w:hAnsi="Times New Roman" w:cs="Times New Roman"/>
          <w:sz w:val="24"/>
          <w:szCs w:val="24"/>
        </w:rPr>
        <w:t xml:space="preserve">l Codice Etico è suddiviso in </w:t>
      </w:r>
      <w:proofErr w:type="gramStart"/>
      <w:r w:rsidR="00DC13D4" w:rsidRPr="00DC13D4">
        <w:rPr>
          <w:rFonts w:ascii="Times New Roman" w:eastAsia="Arial" w:hAnsi="Times New Roman" w:cs="Times New Roman"/>
          <w:sz w:val="24"/>
          <w:szCs w:val="24"/>
        </w:rPr>
        <w:t>4</w:t>
      </w:r>
      <w:proofErr w:type="gramEnd"/>
      <w:r w:rsidR="00E927A7" w:rsidRPr="00DC13D4">
        <w:rPr>
          <w:rFonts w:ascii="Times New Roman" w:eastAsia="Arial" w:hAnsi="Times New Roman" w:cs="Times New Roman"/>
          <w:sz w:val="24"/>
          <w:szCs w:val="24"/>
        </w:rPr>
        <w:t xml:space="preserve"> sezioni:</w:t>
      </w:r>
    </w:p>
    <w:p w14:paraId="61536CFB" w14:textId="1380830A" w:rsidR="00E927A7" w:rsidRPr="00DC13D4" w:rsidRDefault="00E927A7" w:rsidP="00715149">
      <w:pPr>
        <w:pStyle w:val="Paragrafoelenco"/>
        <w:numPr>
          <w:ilvl w:val="0"/>
          <w:numId w:val="19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3D4">
        <w:rPr>
          <w:rFonts w:ascii="Times New Roman" w:eastAsia="Arial" w:hAnsi="Times New Roman" w:cs="Times New Roman"/>
          <w:sz w:val="24"/>
          <w:szCs w:val="24"/>
        </w:rPr>
        <w:t xml:space="preserve">Principi </w:t>
      </w:r>
      <w:r w:rsidR="00DC13D4" w:rsidRPr="00DC13D4">
        <w:rPr>
          <w:rFonts w:ascii="Times New Roman" w:eastAsia="Arial" w:hAnsi="Times New Roman" w:cs="Times New Roman"/>
          <w:sz w:val="24"/>
          <w:szCs w:val="24"/>
        </w:rPr>
        <w:t>Generali</w:t>
      </w:r>
      <w:r w:rsidR="00A95A26" w:rsidRPr="00DC13D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86685F8" w14:textId="5E04879B" w:rsidR="00DC13D4" w:rsidRPr="00DC13D4" w:rsidRDefault="00DC13D4" w:rsidP="00407419">
      <w:pPr>
        <w:pStyle w:val="Paragrafoelenco"/>
        <w:numPr>
          <w:ilvl w:val="0"/>
          <w:numId w:val="19"/>
        </w:num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3D4">
        <w:rPr>
          <w:rFonts w:ascii="Times New Roman" w:eastAsia="Arial" w:hAnsi="Times New Roman" w:cs="Times New Roman"/>
          <w:sz w:val="24"/>
          <w:szCs w:val="24"/>
        </w:rPr>
        <w:t>Principi etici e gestione contabile</w:t>
      </w:r>
    </w:p>
    <w:p w14:paraId="6D7B2413" w14:textId="442FCA09" w:rsidR="009A469D" w:rsidRPr="00DC13D4" w:rsidRDefault="005326AB" w:rsidP="00407419">
      <w:pPr>
        <w:pStyle w:val="Paragrafoelenco"/>
        <w:numPr>
          <w:ilvl w:val="0"/>
          <w:numId w:val="19"/>
        </w:num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3D4">
        <w:rPr>
          <w:rFonts w:ascii="Times New Roman" w:eastAsia="Arial" w:hAnsi="Times New Roman" w:cs="Times New Roman"/>
          <w:sz w:val="24"/>
          <w:szCs w:val="24"/>
        </w:rPr>
        <w:t xml:space="preserve">Corporate Social </w:t>
      </w:r>
      <w:proofErr w:type="spellStart"/>
      <w:r w:rsidRPr="00DC13D4">
        <w:rPr>
          <w:rFonts w:ascii="Times New Roman" w:eastAsia="Arial" w:hAnsi="Times New Roman" w:cs="Times New Roman"/>
          <w:sz w:val="24"/>
          <w:szCs w:val="24"/>
        </w:rPr>
        <w:t>Responsibility</w:t>
      </w:r>
      <w:proofErr w:type="spellEnd"/>
      <w:r w:rsidR="009A469D" w:rsidRPr="00DC13D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BD9D59D" w14:textId="618E81C7" w:rsidR="0044400B" w:rsidRDefault="00E927A7" w:rsidP="00407419">
      <w:pPr>
        <w:pStyle w:val="Paragrafoelenco"/>
        <w:numPr>
          <w:ilvl w:val="0"/>
          <w:numId w:val="19"/>
        </w:num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3D4">
        <w:rPr>
          <w:rFonts w:ascii="Times New Roman" w:eastAsia="Arial" w:hAnsi="Times New Roman" w:cs="Times New Roman"/>
          <w:sz w:val="24"/>
          <w:szCs w:val="24"/>
        </w:rPr>
        <w:t xml:space="preserve">Norme di attuazione </w:t>
      </w:r>
      <w:r w:rsidR="00DE42BD" w:rsidRPr="00DC13D4">
        <w:rPr>
          <w:rFonts w:ascii="Times New Roman" w:eastAsia="Arial" w:hAnsi="Times New Roman" w:cs="Times New Roman"/>
          <w:sz w:val="24"/>
          <w:szCs w:val="24"/>
        </w:rPr>
        <w:t>e disposizioni sanzionatorie</w:t>
      </w:r>
    </w:p>
    <w:p w14:paraId="331590C7" w14:textId="77777777" w:rsidR="00DC13D4" w:rsidRPr="00DC13D4" w:rsidRDefault="00DC13D4" w:rsidP="00DC13D4">
      <w:p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F517023" w14:textId="431B3A24" w:rsidR="00937D8F" w:rsidRPr="003E0A74" w:rsidRDefault="00937D8F" w:rsidP="00313E0D">
      <w:pPr>
        <w:pStyle w:val="Titolo1"/>
        <w:numPr>
          <w:ilvl w:val="0"/>
          <w:numId w:val="41"/>
        </w:numPr>
        <w:rPr>
          <w:color w:val="002060"/>
        </w:rPr>
      </w:pPr>
      <w:bookmarkStart w:id="9" w:name="_Toc87001367"/>
      <w:r w:rsidRPr="003E0A74">
        <w:rPr>
          <w:color w:val="002060"/>
        </w:rPr>
        <w:t>PRINCIPI ETICI</w:t>
      </w:r>
      <w:bookmarkEnd w:id="9"/>
    </w:p>
    <w:p w14:paraId="4EB53512" w14:textId="5EC9527A" w:rsidR="00924BEE" w:rsidRDefault="00211715" w:rsidP="00924BEE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Di seguito verranno elencati e definiti i </w:t>
      </w:r>
      <w:r w:rsidRPr="00C60707">
        <w:rPr>
          <w:rFonts w:ascii="Times New Roman" w:eastAsia="Arial" w:hAnsi="Times New Roman" w:cs="Times New Roman"/>
          <w:sz w:val="24"/>
          <w:szCs w:val="24"/>
        </w:rPr>
        <w:t xml:space="preserve">principi etici </w:t>
      </w:r>
      <w:r>
        <w:rPr>
          <w:rFonts w:ascii="Times New Roman" w:eastAsia="Arial" w:hAnsi="Times New Roman" w:cs="Times New Roman"/>
          <w:sz w:val="24"/>
          <w:szCs w:val="24"/>
        </w:rPr>
        <w:t xml:space="preserve">cui </w:t>
      </w:r>
      <w:r w:rsidR="004C2BC9" w:rsidRPr="00C60707">
        <w:rPr>
          <w:rFonts w:ascii="Times New Roman" w:eastAsia="Arial" w:hAnsi="Times New Roman" w:cs="Times New Roman"/>
          <w:sz w:val="24"/>
          <w:szCs w:val="24"/>
        </w:rPr>
        <w:t xml:space="preserve">Il Gruppo Tecno si inspira </w:t>
      </w:r>
      <w:r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="002A5203" w:rsidRPr="00C60707">
        <w:rPr>
          <w:rFonts w:ascii="Times New Roman" w:eastAsia="Arial" w:hAnsi="Times New Roman" w:cs="Times New Roman"/>
          <w:sz w:val="24"/>
          <w:szCs w:val="24"/>
        </w:rPr>
        <w:t xml:space="preserve">che rappresentano </w:t>
      </w:r>
      <w:r w:rsidR="00DE42BD" w:rsidRPr="00C60707">
        <w:rPr>
          <w:rFonts w:ascii="Times New Roman" w:eastAsia="Arial" w:hAnsi="Times New Roman" w:cs="Times New Roman"/>
          <w:sz w:val="24"/>
          <w:szCs w:val="24"/>
        </w:rPr>
        <w:t xml:space="preserve">un </w:t>
      </w:r>
      <w:r w:rsidR="002A5203" w:rsidRPr="00C60707">
        <w:rPr>
          <w:rFonts w:ascii="Times New Roman" w:eastAsia="Arial" w:hAnsi="Times New Roman" w:cs="Times New Roman"/>
          <w:sz w:val="24"/>
          <w:szCs w:val="24"/>
        </w:rPr>
        <w:t xml:space="preserve">punto di riferimento per tutti gli attori coinvolti. </w:t>
      </w:r>
    </w:p>
    <w:p w14:paraId="62F16326" w14:textId="6F49CFE9" w:rsidR="00B75255" w:rsidRDefault="009A7016" w:rsidP="00B75255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Buona parte di tali principi, da sempre fondamenta dell’agire etico del Gruppo, hanno</w:t>
      </w:r>
      <w:r w:rsidR="00C53D74">
        <w:rPr>
          <w:rFonts w:ascii="Times New Roman" w:eastAsia="Arial" w:hAnsi="Times New Roman" w:cs="Times New Roman"/>
          <w:sz w:val="24"/>
          <w:szCs w:val="24"/>
        </w:rPr>
        <w:t>,</w:t>
      </w:r>
      <w:r>
        <w:rPr>
          <w:rFonts w:ascii="Times New Roman" w:eastAsia="Arial" w:hAnsi="Times New Roman" w:cs="Times New Roman"/>
          <w:sz w:val="24"/>
          <w:szCs w:val="24"/>
        </w:rPr>
        <w:t xml:space="preserve"> ad oggi</w:t>
      </w:r>
      <w:r w:rsidR="00C53D74">
        <w:rPr>
          <w:rFonts w:ascii="Times New Roman" w:eastAsia="Arial" w:hAnsi="Times New Roman" w:cs="Times New Roman"/>
          <w:sz w:val="24"/>
          <w:szCs w:val="24"/>
        </w:rPr>
        <w:t>,</w:t>
      </w:r>
      <w:r>
        <w:rPr>
          <w:rFonts w:ascii="Times New Roman" w:eastAsia="Arial" w:hAnsi="Times New Roman" w:cs="Times New Roman"/>
          <w:sz w:val="24"/>
          <w:szCs w:val="24"/>
        </w:rPr>
        <w:t xml:space="preserve"> trovato naturale collocazione all’interno del Global Compact che è </w:t>
      </w:r>
      <w:r w:rsidR="00DB1577">
        <w:rPr>
          <w:rFonts w:ascii="Times New Roman" w:eastAsia="Arial" w:hAnsi="Times New Roman" w:cs="Times New Roman"/>
          <w:sz w:val="24"/>
          <w:szCs w:val="24"/>
        </w:rPr>
        <w:t>un accordo volontario siglato dalle Nazioni Unite e i top manager delle aziende partecipanti, al cui interno vengono elencati dieci principi cardine, fusione dei diritti fondamentali dell’uomo e la proiezione di questi verso il futuro e la crescita economica.</w:t>
      </w:r>
    </w:p>
    <w:p w14:paraId="7732824E" w14:textId="77777777" w:rsidR="00B75255" w:rsidRDefault="00B75255" w:rsidP="00B75255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85162E5" w14:textId="61759719" w:rsidR="00924BEE" w:rsidRDefault="00F577B0" w:rsidP="00321C1A">
      <w:pPr>
        <w:pStyle w:val="Titolo2"/>
      </w:pPr>
      <w:bookmarkStart w:id="10" w:name="_Toc87001368"/>
      <w:r w:rsidRPr="00364829">
        <w:t xml:space="preserve">Art.4 </w:t>
      </w:r>
      <w:r w:rsidR="009A469D" w:rsidRPr="00364829">
        <w:t xml:space="preserve">– </w:t>
      </w:r>
      <w:r w:rsidR="00315808" w:rsidRPr="00364829">
        <w:t>Legalità</w:t>
      </w:r>
      <w:bookmarkEnd w:id="10"/>
    </w:p>
    <w:p w14:paraId="06BB1530" w14:textId="7D16E883" w:rsidR="00407419" w:rsidRDefault="00211715" w:rsidP="00906689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Fondante l’intera struttura del </w:t>
      </w:r>
      <w:r w:rsidR="004572A7" w:rsidRPr="00572144">
        <w:rPr>
          <w:rFonts w:ascii="Times New Roman" w:eastAsia="Arial" w:hAnsi="Times New Roman" w:cs="Times New Roman"/>
          <w:sz w:val="24"/>
          <w:szCs w:val="24"/>
        </w:rPr>
        <w:t xml:space="preserve">Gruppo Tecno </w:t>
      </w:r>
      <w:r>
        <w:rPr>
          <w:rFonts w:ascii="Times New Roman" w:eastAsia="Arial" w:hAnsi="Times New Roman" w:cs="Times New Roman"/>
          <w:sz w:val="24"/>
          <w:szCs w:val="24"/>
        </w:rPr>
        <w:t>è l’</w:t>
      </w:r>
      <w:r w:rsidR="004572A7" w:rsidRPr="00572144">
        <w:rPr>
          <w:rFonts w:ascii="Times New Roman" w:eastAsia="Arial" w:hAnsi="Times New Roman" w:cs="Times New Roman"/>
          <w:sz w:val="24"/>
          <w:szCs w:val="24"/>
        </w:rPr>
        <w:t>eserci</w:t>
      </w:r>
      <w:r>
        <w:rPr>
          <w:rFonts w:ascii="Times New Roman" w:eastAsia="Arial" w:hAnsi="Times New Roman" w:cs="Times New Roman"/>
          <w:sz w:val="24"/>
          <w:szCs w:val="24"/>
        </w:rPr>
        <w:t>zio</w:t>
      </w:r>
      <w:r w:rsidR="004572A7" w:rsidRPr="00572144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del</w:t>
      </w:r>
      <w:r w:rsidR="004572A7" w:rsidRPr="00572144">
        <w:rPr>
          <w:rFonts w:ascii="Times New Roman" w:eastAsia="Arial" w:hAnsi="Times New Roman" w:cs="Times New Roman"/>
          <w:sz w:val="24"/>
          <w:szCs w:val="24"/>
        </w:rPr>
        <w:t>la sua</w:t>
      </w:r>
      <w:r w:rsidR="00D40509" w:rsidRPr="00572144">
        <w:rPr>
          <w:rFonts w:ascii="Times New Roman" w:eastAsia="Arial" w:hAnsi="Times New Roman" w:cs="Times New Roman"/>
          <w:sz w:val="24"/>
          <w:szCs w:val="24"/>
        </w:rPr>
        <w:t xml:space="preserve"> attività nel </w:t>
      </w:r>
      <w:r w:rsidR="002C113F" w:rsidRPr="00572144">
        <w:rPr>
          <w:rFonts w:ascii="Times New Roman" w:eastAsia="Arial" w:hAnsi="Times New Roman" w:cs="Times New Roman"/>
          <w:sz w:val="24"/>
          <w:szCs w:val="24"/>
        </w:rPr>
        <w:t xml:space="preserve">pieno </w:t>
      </w:r>
      <w:r w:rsidR="00D40509" w:rsidRPr="00572144">
        <w:rPr>
          <w:rFonts w:ascii="Times New Roman" w:eastAsia="Arial" w:hAnsi="Times New Roman" w:cs="Times New Roman"/>
          <w:sz w:val="24"/>
          <w:szCs w:val="24"/>
        </w:rPr>
        <w:t>rispetto</w:t>
      </w:r>
      <w:r w:rsidR="002C113F" w:rsidRPr="00572144">
        <w:rPr>
          <w:rFonts w:ascii="Times New Roman" w:eastAsia="Arial" w:hAnsi="Times New Roman" w:cs="Times New Roman"/>
          <w:sz w:val="24"/>
          <w:szCs w:val="24"/>
        </w:rPr>
        <w:t xml:space="preserve"> dei principi costituzionali, delle leggi, dei regolamenti, degli usi e delle prassi commerciali </w:t>
      </w:r>
      <w:r w:rsidR="00035655" w:rsidRPr="00572144">
        <w:rPr>
          <w:rFonts w:ascii="Times New Roman" w:eastAsia="Arial" w:hAnsi="Times New Roman" w:cs="Times New Roman"/>
          <w:sz w:val="24"/>
          <w:szCs w:val="24"/>
        </w:rPr>
        <w:t>e</w:t>
      </w:r>
      <w:r w:rsidR="002C113F" w:rsidRPr="00572144">
        <w:rPr>
          <w:rFonts w:ascii="Times New Roman" w:eastAsia="Arial" w:hAnsi="Times New Roman" w:cs="Times New Roman"/>
          <w:sz w:val="24"/>
          <w:szCs w:val="24"/>
        </w:rPr>
        <w:t xml:space="preserve">, in generale, di tutte le normative </w:t>
      </w:r>
      <w:r w:rsidR="00866519">
        <w:rPr>
          <w:rFonts w:ascii="Times New Roman" w:eastAsia="Arial" w:hAnsi="Times New Roman" w:cs="Times New Roman"/>
          <w:sz w:val="24"/>
          <w:szCs w:val="24"/>
        </w:rPr>
        <w:t xml:space="preserve">e atti aventi forza di legge </w:t>
      </w:r>
      <w:r w:rsidR="002C113F" w:rsidRPr="00572144">
        <w:rPr>
          <w:rFonts w:ascii="Times New Roman" w:eastAsia="Arial" w:hAnsi="Times New Roman" w:cs="Times New Roman"/>
          <w:sz w:val="24"/>
          <w:szCs w:val="24"/>
        </w:rPr>
        <w:t>ad essa applicabili</w:t>
      </w:r>
      <w:r w:rsidR="00035655" w:rsidRPr="00572144">
        <w:rPr>
          <w:rFonts w:ascii="Times New Roman" w:eastAsia="Arial" w:hAnsi="Times New Roman" w:cs="Times New Roman"/>
          <w:sz w:val="24"/>
          <w:szCs w:val="24"/>
        </w:rPr>
        <w:t>.</w:t>
      </w:r>
      <w:r w:rsidR="00364829">
        <w:rPr>
          <w:rFonts w:ascii="Times New Roman" w:eastAsia="Arial" w:hAnsi="Times New Roman" w:cs="Times New Roman"/>
          <w:sz w:val="24"/>
          <w:szCs w:val="24"/>
        </w:rPr>
        <w:t xml:space="preserve"> Nonché nel rispetto degli obblighi contrattuali assunti e degli accordi siglati.</w:t>
      </w:r>
      <w:r w:rsidR="00035655" w:rsidRPr="0057214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11825" w:rsidRPr="00572144">
        <w:rPr>
          <w:rFonts w:ascii="Times New Roman" w:eastAsia="Arial" w:hAnsi="Times New Roman" w:cs="Times New Roman"/>
          <w:sz w:val="24"/>
          <w:szCs w:val="24"/>
        </w:rPr>
        <w:t>T</w:t>
      </w:r>
      <w:r w:rsidR="00315808" w:rsidRPr="00572144">
        <w:rPr>
          <w:rFonts w:ascii="Times New Roman" w:eastAsia="Arial" w:hAnsi="Times New Roman" w:cs="Times New Roman"/>
          <w:sz w:val="24"/>
          <w:szCs w:val="24"/>
        </w:rPr>
        <w:t>utti i collaboratori sono tenuti all’osservanza delle leggi e normative vigenti nei paesi in cui operano, del Codice Etico</w:t>
      </w:r>
      <w:r w:rsidR="00055ED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15808" w:rsidRPr="00572144">
        <w:rPr>
          <w:rFonts w:ascii="Times New Roman" w:eastAsia="Arial" w:hAnsi="Times New Roman" w:cs="Times New Roman"/>
          <w:sz w:val="24"/>
          <w:szCs w:val="24"/>
        </w:rPr>
        <w:t>e delle norme interne, applicandole con rettitudine ed equità</w:t>
      </w:r>
      <w:r w:rsidR="00933B9D" w:rsidRPr="00572144">
        <w:rPr>
          <w:rFonts w:ascii="Times New Roman" w:eastAsia="Arial" w:hAnsi="Times New Roman" w:cs="Times New Roman"/>
          <w:sz w:val="24"/>
          <w:szCs w:val="24"/>
        </w:rPr>
        <w:t>.</w:t>
      </w:r>
      <w:r w:rsidR="00AD152B" w:rsidRPr="0057214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5BDE266" w14:textId="4F575771" w:rsidR="00924BEE" w:rsidRDefault="00B17B49" w:rsidP="00906689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A dimostrazione dell’importanza di tale fondamento, dal 2018</w:t>
      </w:r>
      <w:r w:rsidR="00147A5F">
        <w:rPr>
          <w:rFonts w:ascii="Times New Roman" w:eastAsia="Arial" w:hAnsi="Times New Roman" w:cs="Times New Roman"/>
          <w:sz w:val="24"/>
          <w:szCs w:val="24"/>
        </w:rPr>
        <w:t xml:space="preserve"> l’autorità </w:t>
      </w:r>
      <w:r w:rsidR="00AD152B" w:rsidRPr="00572144">
        <w:rPr>
          <w:rFonts w:ascii="Times New Roman" w:eastAsia="Arial" w:hAnsi="Times New Roman" w:cs="Times New Roman"/>
          <w:sz w:val="24"/>
          <w:szCs w:val="24"/>
        </w:rPr>
        <w:t>Garante della Concorrenza sul Mercato (AGCM) ha attribuito alle Società</w:t>
      </w:r>
      <w:r w:rsidR="00055ED2">
        <w:rPr>
          <w:rFonts w:ascii="Times New Roman" w:eastAsia="Arial" w:hAnsi="Times New Roman" w:cs="Times New Roman"/>
          <w:sz w:val="24"/>
          <w:szCs w:val="24"/>
        </w:rPr>
        <w:t xml:space="preserve"> del Gruppo</w:t>
      </w:r>
      <w:r w:rsidR="00AD152B" w:rsidRPr="00572144">
        <w:rPr>
          <w:rFonts w:ascii="Times New Roman" w:eastAsia="Arial" w:hAnsi="Times New Roman" w:cs="Times New Roman"/>
          <w:sz w:val="24"/>
          <w:szCs w:val="24"/>
        </w:rPr>
        <w:t xml:space="preserve"> Tecno</w:t>
      </w:r>
      <w:r w:rsidR="00055ED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D152B" w:rsidRPr="00572144">
        <w:rPr>
          <w:rFonts w:ascii="Times New Roman" w:eastAsia="Arial" w:hAnsi="Times New Roman" w:cs="Times New Roman"/>
          <w:sz w:val="24"/>
          <w:szCs w:val="24"/>
        </w:rPr>
        <w:t xml:space="preserve">il </w:t>
      </w:r>
      <w:r w:rsidR="00715149">
        <w:rPr>
          <w:rFonts w:ascii="Times New Roman" w:eastAsia="Arial" w:hAnsi="Times New Roman" w:cs="Times New Roman"/>
          <w:sz w:val="24"/>
          <w:szCs w:val="24"/>
        </w:rPr>
        <w:t>“</w:t>
      </w:r>
      <w:r w:rsidR="00AD152B" w:rsidRPr="00572144">
        <w:rPr>
          <w:rFonts w:ascii="Times New Roman" w:eastAsia="Arial" w:hAnsi="Times New Roman" w:cs="Times New Roman"/>
          <w:sz w:val="24"/>
          <w:szCs w:val="24"/>
        </w:rPr>
        <w:t>Rating di legalità</w:t>
      </w:r>
      <w:r w:rsidR="00147A5F">
        <w:rPr>
          <w:rFonts w:ascii="Times New Roman" w:eastAsia="Arial" w:hAnsi="Times New Roman" w:cs="Times New Roman"/>
          <w:sz w:val="24"/>
          <w:szCs w:val="24"/>
        </w:rPr>
        <w:t>”</w:t>
      </w:r>
      <w:r w:rsidR="00AD152B" w:rsidRPr="00572144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7207B797" w14:textId="77777777" w:rsidR="00364829" w:rsidRDefault="00364829" w:rsidP="00906689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8487143" w14:textId="77777777" w:rsidR="00924BEE" w:rsidRDefault="00F577B0" w:rsidP="00321C1A">
      <w:pPr>
        <w:pStyle w:val="Titolo2"/>
      </w:pPr>
      <w:bookmarkStart w:id="11" w:name="_Toc87001369"/>
      <w:r>
        <w:t>Art.5</w:t>
      </w:r>
      <w:r w:rsidR="009A469D">
        <w:t xml:space="preserve"> -</w:t>
      </w:r>
      <w:r>
        <w:t xml:space="preserve"> </w:t>
      </w:r>
      <w:r w:rsidR="004348D8" w:rsidRPr="00572144">
        <w:t>Integrità</w:t>
      </w:r>
      <w:r w:rsidR="00151754" w:rsidRPr="00572144">
        <w:t xml:space="preserve">, Onestà e </w:t>
      </w:r>
      <w:r w:rsidR="004348D8" w:rsidRPr="00572144">
        <w:t>Correttezza</w:t>
      </w:r>
      <w:bookmarkEnd w:id="11"/>
    </w:p>
    <w:p w14:paraId="4429D2B1" w14:textId="55F633E8" w:rsidR="00E26F15" w:rsidRDefault="009A469D" w:rsidP="00364829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</w:t>
      </w:r>
      <w:r w:rsidR="00A20E48" w:rsidRPr="00572144">
        <w:rPr>
          <w:rFonts w:ascii="Times New Roman" w:eastAsia="Arial" w:hAnsi="Times New Roman" w:cs="Times New Roman"/>
          <w:sz w:val="24"/>
          <w:szCs w:val="24"/>
        </w:rPr>
        <w:t>l Gruppo T</w:t>
      </w:r>
      <w:r w:rsidR="005110EA" w:rsidRPr="00572144">
        <w:rPr>
          <w:rFonts w:ascii="Times New Roman" w:eastAsia="Arial" w:hAnsi="Times New Roman" w:cs="Times New Roman"/>
          <w:sz w:val="24"/>
          <w:szCs w:val="24"/>
        </w:rPr>
        <w:t>e</w:t>
      </w:r>
      <w:r w:rsidR="00A20E48" w:rsidRPr="00572144">
        <w:rPr>
          <w:rFonts w:ascii="Times New Roman" w:eastAsia="Arial" w:hAnsi="Times New Roman" w:cs="Times New Roman"/>
          <w:sz w:val="24"/>
          <w:szCs w:val="24"/>
        </w:rPr>
        <w:t>cno</w:t>
      </w:r>
      <w:r w:rsidR="005110EA" w:rsidRPr="00572144">
        <w:rPr>
          <w:rFonts w:ascii="Times New Roman" w:eastAsia="Arial" w:hAnsi="Times New Roman" w:cs="Times New Roman"/>
          <w:sz w:val="24"/>
          <w:szCs w:val="24"/>
        </w:rPr>
        <w:t xml:space="preserve"> si impegna ad agire in modo integro e corretto</w:t>
      </w:r>
      <w:r w:rsidR="00F025DC" w:rsidRPr="00572144">
        <w:rPr>
          <w:rFonts w:ascii="Times New Roman" w:eastAsia="Arial" w:hAnsi="Times New Roman" w:cs="Times New Roman"/>
          <w:sz w:val="24"/>
          <w:szCs w:val="24"/>
        </w:rPr>
        <w:t xml:space="preserve">, contrastando corruzione e frode, </w:t>
      </w:r>
      <w:r w:rsidR="00211715">
        <w:rPr>
          <w:rFonts w:ascii="Times New Roman" w:eastAsia="Arial" w:hAnsi="Times New Roman" w:cs="Times New Roman"/>
          <w:sz w:val="24"/>
          <w:szCs w:val="24"/>
        </w:rPr>
        <w:t>evitando di</w:t>
      </w:r>
      <w:r w:rsidR="005110EA" w:rsidRPr="00572144">
        <w:rPr>
          <w:rFonts w:ascii="Times New Roman" w:eastAsia="Arial" w:hAnsi="Times New Roman" w:cs="Times New Roman"/>
          <w:sz w:val="24"/>
          <w:szCs w:val="24"/>
        </w:rPr>
        <w:t xml:space="preserve"> trarre indebito vantaggio da altrui posizioni di debolezza o </w:t>
      </w:r>
      <w:r w:rsidR="00276571">
        <w:rPr>
          <w:rFonts w:ascii="Times New Roman" w:eastAsia="Arial" w:hAnsi="Times New Roman" w:cs="Times New Roman"/>
          <w:sz w:val="24"/>
          <w:szCs w:val="24"/>
        </w:rPr>
        <w:t>ignoranza</w:t>
      </w:r>
      <w:r w:rsidR="005110EA" w:rsidRPr="00572144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F025DC" w:rsidRPr="00572144">
        <w:rPr>
          <w:rFonts w:ascii="Times New Roman" w:eastAsia="Arial" w:hAnsi="Times New Roman" w:cs="Times New Roman"/>
          <w:sz w:val="24"/>
          <w:szCs w:val="24"/>
        </w:rPr>
        <w:t>In nessun caso</w:t>
      </w:r>
      <w:r w:rsidR="00211715">
        <w:rPr>
          <w:rFonts w:ascii="Times New Roman" w:eastAsia="Arial" w:hAnsi="Times New Roman" w:cs="Times New Roman"/>
          <w:sz w:val="24"/>
          <w:szCs w:val="24"/>
        </w:rPr>
        <w:t xml:space="preserve"> e per nessun motivo</w:t>
      </w:r>
      <w:r w:rsidR="00F025DC" w:rsidRPr="00572144">
        <w:rPr>
          <w:rFonts w:ascii="Times New Roman" w:eastAsia="Arial" w:hAnsi="Times New Roman" w:cs="Times New Roman"/>
          <w:sz w:val="24"/>
          <w:szCs w:val="24"/>
        </w:rPr>
        <w:t xml:space="preserve"> il perseguimento degli interessi del Gruppo può giustificare una condotta </w:t>
      </w:r>
      <w:r w:rsidR="00E26F15">
        <w:rPr>
          <w:rFonts w:ascii="Times New Roman" w:eastAsia="Arial" w:hAnsi="Times New Roman" w:cs="Times New Roman"/>
          <w:sz w:val="24"/>
          <w:szCs w:val="24"/>
        </w:rPr>
        <w:t>dis</w:t>
      </w:r>
      <w:r w:rsidR="00F025DC" w:rsidRPr="00572144">
        <w:rPr>
          <w:rFonts w:ascii="Times New Roman" w:eastAsia="Arial" w:hAnsi="Times New Roman" w:cs="Times New Roman"/>
          <w:sz w:val="24"/>
          <w:szCs w:val="24"/>
        </w:rPr>
        <w:t xml:space="preserve">onesta. </w:t>
      </w:r>
      <w:r w:rsidR="00FE5C8B" w:rsidRPr="00572144">
        <w:rPr>
          <w:rFonts w:ascii="Times New Roman" w:eastAsia="Arial" w:hAnsi="Times New Roman" w:cs="Times New Roman"/>
          <w:sz w:val="24"/>
          <w:szCs w:val="24"/>
        </w:rPr>
        <w:t>L</w:t>
      </w:r>
      <w:r w:rsidR="00F025DC" w:rsidRPr="00572144">
        <w:rPr>
          <w:rFonts w:ascii="Times New Roman" w:eastAsia="Arial" w:hAnsi="Times New Roman" w:cs="Times New Roman"/>
          <w:sz w:val="24"/>
          <w:szCs w:val="24"/>
        </w:rPr>
        <w:t xml:space="preserve">e relazioni </w:t>
      </w:r>
      <w:r w:rsidR="005110EA" w:rsidRPr="00572144">
        <w:rPr>
          <w:rFonts w:ascii="Times New Roman" w:eastAsia="Arial" w:hAnsi="Times New Roman" w:cs="Times New Roman"/>
          <w:sz w:val="24"/>
          <w:szCs w:val="24"/>
        </w:rPr>
        <w:t xml:space="preserve">commerciali con i terzi, </w:t>
      </w:r>
      <w:r w:rsidR="00F025DC" w:rsidRPr="00572144">
        <w:rPr>
          <w:rFonts w:ascii="Times New Roman" w:eastAsia="Arial" w:hAnsi="Times New Roman" w:cs="Times New Roman"/>
          <w:sz w:val="24"/>
          <w:szCs w:val="24"/>
        </w:rPr>
        <w:t>siano clienti, fornitori o partners,</w:t>
      </w:r>
      <w:r w:rsidR="00E26F15">
        <w:rPr>
          <w:rFonts w:ascii="Times New Roman" w:eastAsia="Arial" w:hAnsi="Times New Roman" w:cs="Times New Roman"/>
          <w:sz w:val="24"/>
          <w:szCs w:val="24"/>
        </w:rPr>
        <w:t xml:space="preserve"> nonché i rapporti di lavoro tutti,</w:t>
      </w:r>
      <w:r w:rsidR="00F025DC" w:rsidRPr="00572144">
        <w:rPr>
          <w:rFonts w:ascii="Times New Roman" w:eastAsia="Arial" w:hAnsi="Times New Roman" w:cs="Times New Roman"/>
          <w:sz w:val="24"/>
          <w:szCs w:val="24"/>
        </w:rPr>
        <w:t xml:space="preserve"> sono</w:t>
      </w:r>
      <w:r w:rsidR="00FE5C8B" w:rsidRPr="0057214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025DC" w:rsidRPr="00572144">
        <w:rPr>
          <w:rFonts w:ascii="Times New Roman" w:eastAsia="Arial" w:hAnsi="Times New Roman" w:cs="Times New Roman"/>
          <w:sz w:val="24"/>
          <w:szCs w:val="24"/>
        </w:rPr>
        <w:t xml:space="preserve">improntati alla massima </w:t>
      </w:r>
      <w:r w:rsidR="00DE42BD" w:rsidRPr="00572144">
        <w:rPr>
          <w:rFonts w:ascii="Times New Roman" w:eastAsia="Arial" w:hAnsi="Times New Roman" w:cs="Times New Roman"/>
          <w:sz w:val="24"/>
          <w:szCs w:val="24"/>
        </w:rPr>
        <w:t>onest</w:t>
      </w:r>
      <w:r w:rsidR="00F025DC" w:rsidRPr="00572144">
        <w:rPr>
          <w:rFonts w:ascii="Times New Roman" w:eastAsia="Arial" w:hAnsi="Times New Roman" w:cs="Times New Roman"/>
          <w:sz w:val="24"/>
          <w:szCs w:val="24"/>
        </w:rPr>
        <w:t>à, consiste</w:t>
      </w:r>
      <w:r w:rsidR="00E26F15">
        <w:rPr>
          <w:rFonts w:ascii="Times New Roman" w:eastAsia="Arial" w:hAnsi="Times New Roman" w:cs="Times New Roman"/>
          <w:sz w:val="24"/>
          <w:szCs w:val="24"/>
        </w:rPr>
        <w:t>nte anche</w:t>
      </w:r>
      <w:r w:rsidR="00F025DC" w:rsidRPr="00572144">
        <w:rPr>
          <w:rFonts w:ascii="Times New Roman" w:eastAsia="Arial" w:hAnsi="Times New Roman" w:cs="Times New Roman"/>
          <w:sz w:val="24"/>
          <w:szCs w:val="24"/>
        </w:rPr>
        <w:t xml:space="preserve"> nella fedeltà alla parola data, nell’agire con senso di responsabilità, </w:t>
      </w:r>
      <w:r w:rsidR="004F4C08" w:rsidRPr="00572144">
        <w:rPr>
          <w:rFonts w:ascii="Times New Roman" w:eastAsia="Arial" w:hAnsi="Times New Roman" w:cs="Times New Roman"/>
          <w:sz w:val="24"/>
          <w:szCs w:val="24"/>
        </w:rPr>
        <w:t xml:space="preserve">nell’adottare documenti contabili chiari e veritieri e, più in generale, </w:t>
      </w:r>
      <w:r w:rsidR="00F025DC" w:rsidRPr="00572144">
        <w:rPr>
          <w:rFonts w:ascii="Times New Roman" w:eastAsia="Arial" w:hAnsi="Times New Roman" w:cs="Times New Roman"/>
          <w:sz w:val="24"/>
          <w:szCs w:val="24"/>
        </w:rPr>
        <w:t xml:space="preserve">nell’applicazione di un’attitudine di completa buona fede </w:t>
      </w:r>
      <w:r w:rsidR="00E26F15">
        <w:rPr>
          <w:rFonts w:ascii="Times New Roman" w:eastAsia="Arial" w:hAnsi="Times New Roman" w:cs="Times New Roman"/>
          <w:sz w:val="24"/>
          <w:szCs w:val="24"/>
        </w:rPr>
        <w:t xml:space="preserve">e diligenza </w:t>
      </w:r>
      <w:r w:rsidR="00F025DC" w:rsidRPr="00572144">
        <w:rPr>
          <w:rFonts w:ascii="Times New Roman" w:eastAsia="Arial" w:hAnsi="Times New Roman" w:cs="Times New Roman"/>
          <w:sz w:val="24"/>
          <w:szCs w:val="24"/>
        </w:rPr>
        <w:t>in ogni attività o decisione</w:t>
      </w:r>
      <w:r w:rsidR="004F4C08" w:rsidRPr="00572144">
        <w:rPr>
          <w:rFonts w:ascii="Times New Roman" w:eastAsia="Arial" w:hAnsi="Times New Roman" w:cs="Times New Roman"/>
          <w:sz w:val="24"/>
          <w:szCs w:val="24"/>
        </w:rPr>
        <w:t>.</w:t>
      </w:r>
      <w:r w:rsidR="00364829">
        <w:rPr>
          <w:rFonts w:ascii="Times New Roman" w:eastAsia="Arial" w:hAnsi="Times New Roman" w:cs="Times New Roman"/>
          <w:sz w:val="24"/>
          <w:szCs w:val="24"/>
        </w:rPr>
        <w:t xml:space="preserve"> Tali principi, già declinazione del superiore principio di legalità, troveranno ulteriore specificazione e definizione nei successivi articoli.</w:t>
      </w:r>
    </w:p>
    <w:p w14:paraId="092449E7" w14:textId="77777777" w:rsidR="00364829" w:rsidRDefault="00364829" w:rsidP="00364829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55D0727A" w14:textId="05C3D0B1" w:rsidR="00EF64CC" w:rsidRDefault="00C73E0A" w:rsidP="00321C1A">
      <w:pPr>
        <w:pStyle w:val="Titolo2"/>
      </w:pPr>
      <w:bookmarkStart w:id="12" w:name="_Toc87001370"/>
      <w:r w:rsidRPr="009477A7">
        <w:t xml:space="preserve">Art.6 </w:t>
      </w:r>
      <w:r w:rsidR="009A469D" w:rsidRPr="009477A7">
        <w:t xml:space="preserve">- </w:t>
      </w:r>
      <w:r w:rsidR="00F957EE" w:rsidRPr="009477A7">
        <w:t>Informazione trasparente</w:t>
      </w:r>
      <w:r w:rsidR="00C21AF7" w:rsidRPr="009477A7">
        <w:t xml:space="preserve">, </w:t>
      </w:r>
      <w:r w:rsidR="00F957EE" w:rsidRPr="009477A7">
        <w:t>completa</w:t>
      </w:r>
      <w:r w:rsidR="00C21AF7" w:rsidRPr="009477A7">
        <w:t xml:space="preserve"> e tempestiva</w:t>
      </w:r>
      <w:bookmarkEnd w:id="12"/>
    </w:p>
    <w:p w14:paraId="3417E894" w14:textId="615F2AD4" w:rsidR="00924BEE" w:rsidRPr="00EF64CC" w:rsidRDefault="00364829" w:rsidP="009477A7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Come diretta derivazione de</w:t>
      </w:r>
      <w:r w:rsidR="00B723FD">
        <w:rPr>
          <w:rFonts w:ascii="Times New Roman" w:eastAsia="Arial" w:hAnsi="Times New Roman" w:cs="Times New Roman"/>
          <w:sz w:val="24"/>
          <w:szCs w:val="24"/>
        </w:rPr>
        <w:t>i</w:t>
      </w:r>
      <w:r>
        <w:rPr>
          <w:rFonts w:ascii="Times New Roman" w:eastAsia="Arial" w:hAnsi="Times New Roman" w:cs="Times New Roman"/>
          <w:sz w:val="24"/>
          <w:szCs w:val="24"/>
        </w:rPr>
        <w:t xml:space="preserve"> principi di</w:t>
      </w:r>
      <w:r w:rsidR="00B723FD">
        <w:rPr>
          <w:rFonts w:ascii="Times New Roman" w:eastAsia="Arial" w:hAnsi="Times New Roman" w:cs="Times New Roman"/>
          <w:sz w:val="24"/>
          <w:szCs w:val="24"/>
        </w:rPr>
        <w:t xml:space="preserve"> cui all’art.5,</w:t>
      </w:r>
      <w:r>
        <w:rPr>
          <w:rFonts w:ascii="Times New Roman" w:eastAsia="Arial" w:hAnsi="Times New Roman" w:cs="Times New Roman"/>
          <w:sz w:val="24"/>
          <w:szCs w:val="24"/>
        </w:rPr>
        <w:t xml:space="preserve"> l</w:t>
      </w:r>
      <w:r w:rsidR="009477A7">
        <w:rPr>
          <w:rFonts w:ascii="Times New Roman" w:eastAsia="Arial" w:hAnsi="Times New Roman" w:cs="Times New Roman"/>
          <w:sz w:val="24"/>
          <w:szCs w:val="24"/>
        </w:rPr>
        <w:t>e</w:t>
      </w:r>
      <w:r w:rsidR="00F957EE" w:rsidRPr="00572144">
        <w:rPr>
          <w:rFonts w:ascii="Times New Roman" w:eastAsia="Arial" w:hAnsi="Times New Roman" w:cs="Times New Roman"/>
          <w:sz w:val="24"/>
          <w:szCs w:val="24"/>
        </w:rPr>
        <w:t xml:space="preserve"> azioni, le operazioni, le negoziazioni </w:t>
      </w:r>
      <w:r w:rsidR="009477A7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="00F957EE" w:rsidRPr="00572144">
        <w:rPr>
          <w:rFonts w:ascii="Times New Roman" w:eastAsia="Arial" w:hAnsi="Times New Roman" w:cs="Times New Roman"/>
          <w:sz w:val="24"/>
          <w:szCs w:val="24"/>
        </w:rPr>
        <w:t xml:space="preserve">i comportamenti posti in essere dalle </w:t>
      </w:r>
      <w:r w:rsidR="00AC023E" w:rsidRPr="00572144">
        <w:rPr>
          <w:rFonts w:ascii="Times New Roman" w:eastAsia="Arial" w:hAnsi="Times New Roman" w:cs="Times New Roman"/>
          <w:sz w:val="24"/>
          <w:szCs w:val="24"/>
        </w:rPr>
        <w:t>p</w:t>
      </w:r>
      <w:r w:rsidR="00F957EE" w:rsidRPr="00572144">
        <w:rPr>
          <w:rFonts w:ascii="Times New Roman" w:eastAsia="Arial" w:hAnsi="Times New Roman" w:cs="Times New Roman"/>
          <w:sz w:val="24"/>
          <w:szCs w:val="24"/>
        </w:rPr>
        <w:t xml:space="preserve">ersone del Gruppo Tecno sono inspirati alla massima </w:t>
      </w:r>
      <w:r w:rsidR="007F19DD" w:rsidRPr="00572144">
        <w:rPr>
          <w:rFonts w:ascii="Times New Roman" w:eastAsia="Arial" w:hAnsi="Times New Roman" w:cs="Times New Roman"/>
          <w:sz w:val="24"/>
          <w:szCs w:val="24"/>
        </w:rPr>
        <w:t>trasparenza</w:t>
      </w:r>
      <w:r w:rsidR="00F957EE" w:rsidRPr="0057214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477A7">
        <w:rPr>
          <w:rFonts w:ascii="Times New Roman" w:eastAsia="Arial" w:hAnsi="Times New Roman" w:cs="Times New Roman"/>
          <w:sz w:val="24"/>
          <w:szCs w:val="24"/>
        </w:rPr>
        <w:t xml:space="preserve">siano esse </w:t>
      </w:r>
      <w:r w:rsidR="005A3424" w:rsidRPr="00572144">
        <w:rPr>
          <w:rFonts w:ascii="Times New Roman" w:eastAsia="Arial" w:hAnsi="Times New Roman" w:cs="Times New Roman"/>
          <w:sz w:val="24"/>
          <w:szCs w:val="24"/>
        </w:rPr>
        <w:t xml:space="preserve">in ambito </w:t>
      </w:r>
      <w:r w:rsidR="00F957EE" w:rsidRPr="00572144">
        <w:rPr>
          <w:rFonts w:ascii="Times New Roman" w:eastAsia="Arial" w:hAnsi="Times New Roman" w:cs="Times New Roman"/>
          <w:sz w:val="24"/>
          <w:szCs w:val="24"/>
        </w:rPr>
        <w:t>economico,</w:t>
      </w:r>
      <w:r w:rsidR="009477A7">
        <w:rPr>
          <w:rFonts w:ascii="Times New Roman" w:eastAsia="Arial" w:hAnsi="Times New Roman" w:cs="Times New Roman"/>
          <w:sz w:val="24"/>
          <w:szCs w:val="24"/>
        </w:rPr>
        <w:t xml:space="preserve"> f</w:t>
      </w:r>
      <w:r w:rsidR="00F957EE" w:rsidRPr="00572144">
        <w:rPr>
          <w:rFonts w:ascii="Times New Roman" w:eastAsia="Arial" w:hAnsi="Times New Roman" w:cs="Times New Roman"/>
          <w:sz w:val="24"/>
          <w:szCs w:val="24"/>
        </w:rPr>
        <w:t xml:space="preserve">inanziario, giuridico, etico e sociale. Nello svolgimento dell’attività lavorativa, </w:t>
      </w:r>
      <w:r w:rsidR="00AC023E" w:rsidRPr="00572144">
        <w:rPr>
          <w:rFonts w:ascii="Times New Roman" w:eastAsia="Arial" w:hAnsi="Times New Roman" w:cs="Times New Roman"/>
          <w:sz w:val="24"/>
          <w:szCs w:val="24"/>
        </w:rPr>
        <w:t>gli stakeholders assicuran</w:t>
      </w:r>
      <w:r w:rsidR="00492185" w:rsidRPr="00572144">
        <w:rPr>
          <w:rFonts w:ascii="Times New Roman" w:eastAsia="Arial" w:hAnsi="Times New Roman" w:cs="Times New Roman"/>
          <w:sz w:val="24"/>
          <w:szCs w:val="24"/>
        </w:rPr>
        <w:t>o</w:t>
      </w:r>
      <w:r w:rsidR="009477A7">
        <w:rPr>
          <w:rFonts w:ascii="Times New Roman" w:eastAsia="Arial" w:hAnsi="Times New Roman" w:cs="Times New Roman"/>
          <w:sz w:val="24"/>
          <w:szCs w:val="24"/>
        </w:rPr>
        <w:t xml:space="preserve"> completezza,</w:t>
      </w:r>
      <w:r w:rsidR="00492185" w:rsidRPr="0057214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957EE" w:rsidRPr="00572144">
        <w:rPr>
          <w:rFonts w:ascii="Times New Roman" w:eastAsia="Arial" w:hAnsi="Times New Roman" w:cs="Times New Roman"/>
          <w:sz w:val="24"/>
          <w:szCs w:val="24"/>
        </w:rPr>
        <w:t xml:space="preserve">uniformità e tempestività d’informazione </w:t>
      </w:r>
      <w:r w:rsidR="00AC023E" w:rsidRPr="00572144">
        <w:rPr>
          <w:rFonts w:ascii="Times New Roman" w:eastAsia="Arial" w:hAnsi="Times New Roman" w:cs="Times New Roman"/>
          <w:sz w:val="24"/>
          <w:szCs w:val="24"/>
        </w:rPr>
        <w:t>secondo quanto</w:t>
      </w:r>
      <w:r w:rsidR="007F4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C023E" w:rsidRPr="00572144">
        <w:rPr>
          <w:rFonts w:ascii="Times New Roman" w:eastAsia="Arial" w:hAnsi="Times New Roman" w:cs="Times New Roman"/>
          <w:sz w:val="24"/>
          <w:szCs w:val="24"/>
        </w:rPr>
        <w:t xml:space="preserve">stabilito </w:t>
      </w:r>
      <w:r w:rsidR="00F957EE" w:rsidRPr="00572144">
        <w:rPr>
          <w:rFonts w:ascii="Times New Roman" w:eastAsia="Arial" w:hAnsi="Times New Roman" w:cs="Times New Roman"/>
          <w:sz w:val="24"/>
          <w:szCs w:val="24"/>
        </w:rPr>
        <w:t xml:space="preserve">dalle </w:t>
      </w:r>
      <w:r w:rsidR="009477A7">
        <w:rPr>
          <w:rFonts w:ascii="Times New Roman" w:eastAsia="Arial" w:hAnsi="Times New Roman" w:cs="Times New Roman"/>
          <w:sz w:val="24"/>
          <w:szCs w:val="24"/>
        </w:rPr>
        <w:t>fonti normative</w:t>
      </w:r>
      <w:r w:rsidR="00F957EE" w:rsidRPr="00572144">
        <w:rPr>
          <w:rFonts w:ascii="Times New Roman" w:eastAsia="Arial" w:hAnsi="Times New Roman" w:cs="Times New Roman"/>
          <w:sz w:val="24"/>
          <w:szCs w:val="24"/>
        </w:rPr>
        <w:t xml:space="preserve"> dalle prassi del mercato,</w:t>
      </w:r>
      <w:r w:rsidR="009477A7">
        <w:rPr>
          <w:rFonts w:ascii="Times New Roman" w:eastAsia="Arial" w:hAnsi="Times New Roman" w:cs="Times New Roman"/>
          <w:sz w:val="24"/>
          <w:szCs w:val="24"/>
        </w:rPr>
        <w:t xml:space="preserve"> e</w:t>
      </w:r>
      <w:r w:rsidR="00F957EE" w:rsidRPr="00572144">
        <w:rPr>
          <w:rFonts w:ascii="Times New Roman" w:eastAsia="Arial" w:hAnsi="Times New Roman" w:cs="Times New Roman"/>
          <w:sz w:val="24"/>
          <w:szCs w:val="24"/>
        </w:rPr>
        <w:t xml:space="preserve"> nei limiti derivanti dalla tutela del know-how e del patrimonio aziendale.</w:t>
      </w:r>
      <w:r w:rsidR="00AC023E" w:rsidRPr="0057214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417D06F" w14:textId="1AFAF443" w:rsidR="00924BEE" w:rsidRDefault="005A3424" w:rsidP="00924BEE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72144">
        <w:rPr>
          <w:rFonts w:ascii="Times New Roman" w:eastAsia="Arial" w:hAnsi="Times New Roman" w:cs="Times New Roman"/>
          <w:sz w:val="24"/>
          <w:szCs w:val="24"/>
        </w:rPr>
        <w:t xml:space="preserve">I collaboratori del Gruppo sono </w:t>
      </w:r>
      <w:r w:rsidR="00492185" w:rsidRPr="00572144">
        <w:rPr>
          <w:rFonts w:ascii="Times New Roman" w:eastAsia="Arial" w:hAnsi="Times New Roman" w:cs="Times New Roman"/>
          <w:sz w:val="24"/>
          <w:szCs w:val="24"/>
        </w:rPr>
        <w:t xml:space="preserve">quindi </w:t>
      </w:r>
      <w:r w:rsidRPr="00572144">
        <w:rPr>
          <w:rFonts w:ascii="Times New Roman" w:eastAsia="Arial" w:hAnsi="Times New Roman" w:cs="Times New Roman"/>
          <w:sz w:val="24"/>
          <w:szCs w:val="24"/>
        </w:rPr>
        <w:t>tenuti a dare informazioni complete, trasparenti</w:t>
      </w:r>
      <w:r w:rsidR="00DC38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92185" w:rsidRPr="00572144">
        <w:rPr>
          <w:rFonts w:ascii="Times New Roman" w:eastAsia="Arial" w:hAnsi="Times New Roman" w:cs="Times New Roman"/>
          <w:sz w:val="24"/>
          <w:szCs w:val="24"/>
        </w:rPr>
        <w:t xml:space="preserve">e tempestive </w:t>
      </w:r>
      <w:r w:rsidRPr="00572144">
        <w:rPr>
          <w:rFonts w:ascii="Times New Roman" w:eastAsia="Arial" w:hAnsi="Times New Roman" w:cs="Times New Roman"/>
          <w:sz w:val="24"/>
          <w:szCs w:val="24"/>
        </w:rPr>
        <w:t xml:space="preserve">in modo tale che gli stakeholders siano in grado di prendere decisioni autonome e consapevoli degli interessi coinvolti, delle alternative e delle conseguenze rilevanti. </w:t>
      </w:r>
      <w:r w:rsidR="009477A7">
        <w:rPr>
          <w:rFonts w:ascii="Times New Roman" w:eastAsia="Arial" w:hAnsi="Times New Roman" w:cs="Times New Roman"/>
          <w:sz w:val="24"/>
          <w:szCs w:val="24"/>
        </w:rPr>
        <w:t xml:space="preserve">Il </w:t>
      </w:r>
      <w:r w:rsidR="009851F2" w:rsidRPr="00572144">
        <w:rPr>
          <w:rFonts w:ascii="Times New Roman" w:eastAsia="Arial" w:hAnsi="Times New Roman" w:cs="Times New Roman"/>
          <w:sz w:val="24"/>
          <w:szCs w:val="24"/>
        </w:rPr>
        <w:t xml:space="preserve">Gruppo </w:t>
      </w:r>
      <w:r w:rsidR="00435533" w:rsidRPr="00572144">
        <w:rPr>
          <w:rFonts w:ascii="Times New Roman" w:eastAsia="Arial" w:hAnsi="Times New Roman" w:cs="Times New Roman"/>
          <w:sz w:val="24"/>
          <w:szCs w:val="24"/>
        </w:rPr>
        <w:t>si impegna</w:t>
      </w:r>
      <w:r w:rsidR="009477A7">
        <w:rPr>
          <w:rFonts w:ascii="Times New Roman" w:eastAsia="Arial" w:hAnsi="Times New Roman" w:cs="Times New Roman"/>
          <w:sz w:val="24"/>
          <w:szCs w:val="24"/>
        </w:rPr>
        <w:t xml:space="preserve">, secondo questi principi, </w:t>
      </w:r>
      <w:r w:rsidR="00435533" w:rsidRPr="00572144">
        <w:rPr>
          <w:rFonts w:ascii="Times New Roman" w:eastAsia="Arial" w:hAnsi="Times New Roman" w:cs="Times New Roman"/>
          <w:sz w:val="24"/>
          <w:szCs w:val="24"/>
        </w:rPr>
        <w:t>a</w:t>
      </w:r>
      <w:r w:rsidR="00AC023E" w:rsidRPr="00572144">
        <w:rPr>
          <w:rFonts w:ascii="Times New Roman" w:eastAsia="Arial" w:hAnsi="Times New Roman" w:cs="Times New Roman"/>
          <w:sz w:val="24"/>
          <w:szCs w:val="24"/>
        </w:rPr>
        <w:t>d</w:t>
      </w:r>
      <w:r w:rsidR="00435533" w:rsidRPr="0057214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851F2" w:rsidRPr="00572144">
        <w:rPr>
          <w:rFonts w:ascii="Times New Roman" w:eastAsia="Arial" w:hAnsi="Times New Roman" w:cs="Times New Roman"/>
          <w:sz w:val="24"/>
          <w:szCs w:val="24"/>
        </w:rPr>
        <w:t xml:space="preserve">evitare informazioni ingannevoli e </w:t>
      </w:r>
      <w:r w:rsidR="00492185" w:rsidRPr="00572144">
        <w:rPr>
          <w:rFonts w:ascii="Times New Roman" w:eastAsia="Arial" w:hAnsi="Times New Roman" w:cs="Times New Roman"/>
          <w:sz w:val="24"/>
          <w:szCs w:val="24"/>
        </w:rPr>
        <w:t xml:space="preserve">a non sfruttare condizioni di ignoranza o di incapacità delle </w:t>
      </w:r>
      <w:r w:rsidR="00492185" w:rsidRPr="00572144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proprie controparti, </w:t>
      </w:r>
      <w:r w:rsidR="009851F2" w:rsidRPr="00572144">
        <w:rPr>
          <w:rFonts w:ascii="Times New Roman" w:eastAsia="Arial" w:hAnsi="Times New Roman" w:cs="Times New Roman"/>
          <w:sz w:val="24"/>
          <w:szCs w:val="24"/>
        </w:rPr>
        <w:t>assicura</w:t>
      </w:r>
      <w:r w:rsidR="00492185" w:rsidRPr="00572144">
        <w:rPr>
          <w:rFonts w:ascii="Times New Roman" w:eastAsia="Arial" w:hAnsi="Times New Roman" w:cs="Times New Roman"/>
          <w:sz w:val="24"/>
          <w:szCs w:val="24"/>
        </w:rPr>
        <w:t>ndosi</w:t>
      </w:r>
      <w:r w:rsidR="009851F2" w:rsidRPr="0057214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734DC" w:rsidRPr="00572144">
        <w:rPr>
          <w:rFonts w:ascii="Times New Roman" w:eastAsia="Arial" w:hAnsi="Times New Roman" w:cs="Times New Roman"/>
          <w:sz w:val="24"/>
          <w:szCs w:val="24"/>
        </w:rPr>
        <w:t xml:space="preserve">che in tutti i contratti </w:t>
      </w:r>
      <w:r w:rsidR="009477A7">
        <w:rPr>
          <w:rFonts w:ascii="Times New Roman" w:eastAsia="Arial" w:hAnsi="Times New Roman" w:cs="Times New Roman"/>
          <w:sz w:val="24"/>
          <w:szCs w:val="24"/>
        </w:rPr>
        <w:t xml:space="preserve">le clausole inserite </w:t>
      </w:r>
      <w:r w:rsidR="005734DC" w:rsidRPr="00572144">
        <w:rPr>
          <w:rFonts w:ascii="Times New Roman" w:eastAsia="Arial" w:hAnsi="Times New Roman" w:cs="Times New Roman"/>
          <w:sz w:val="24"/>
          <w:szCs w:val="24"/>
        </w:rPr>
        <w:t xml:space="preserve">siano </w:t>
      </w:r>
      <w:r w:rsidR="00492185" w:rsidRPr="00572144">
        <w:rPr>
          <w:rFonts w:ascii="Times New Roman" w:eastAsia="Arial" w:hAnsi="Times New Roman" w:cs="Times New Roman"/>
          <w:sz w:val="24"/>
          <w:szCs w:val="24"/>
        </w:rPr>
        <w:t xml:space="preserve">sempre </w:t>
      </w:r>
      <w:r w:rsidR="005734DC" w:rsidRPr="00572144">
        <w:rPr>
          <w:rFonts w:ascii="Times New Roman" w:eastAsia="Arial" w:hAnsi="Times New Roman" w:cs="Times New Roman"/>
          <w:sz w:val="24"/>
          <w:szCs w:val="24"/>
        </w:rPr>
        <w:t>comprensibili, chiare</w:t>
      </w:r>
      <w:r w:rsidR="00DF73BE" w:rsidRPr="00572144">
        <w:rPr>
          <w:rFonts w:ascii="Times New Roman" w:eastAsia="Arial" w:hAnsi="Times New Roman" w:cs="Times New Roman"/>
          <w:sz w:val="24"/>
          <w:szCs w:val="24"/>
        </w:rPr>
        <w:t xml:space="preserve"> e </w:t>
      </w:r>
      <w:r w:rsidR="005734DC" w:rsidRPr="00572144">
        <w:rPr>
          <w:rFonts w:ascii="Times New Roman" w:eastAsia="Arial" w:hAnsi="Times New Roman" w:cs="Times New Roman"/>
          <w:sz w:val="24"/>
          <w:szCs w:val="24"/>
        </w:rPr>
        <w:t>corrett</w:t>
      </w:r>
      <w:r w:rsidR="009477A7">
        <w:rPr>
          <w:rFonts w:ascii="Times New Roman" w:eastAsia="Arial" w:hAnsi="Times New Roman" w:cs="Times New Roman"/>
          <w:sz w:val="24"/>
          <w:szCs w:val="24"/>
        </w:rPr>
        <w:t>amente comunicate</w:t>
      </w:r>
      <w:r w:rsidR="005734DC" w:rsidRPr="00572144">
        <w:rPr>
          <w:rFonts w:ascii="Times New Roman" w:eastAsia="Arial" w:hAnsi="Times New Roman" w:cs="Times New Roman"/>
          <w:sz w:val="24"/>
          <w:szCs w:val="24"/>
        </w:rPr>
        <w:t>.</w:t>
      </w:r>
    </w:p>
    <w:p w14:paraId="3ACC203F" w14:textId="77777777" w:rsidR="00B723FD" w:rsidRDefault="00B723FD" w:rsidP="00924BEE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6E5BFB57" w14:textId="77777777" w:rsidR="00924BEE" w:rsidRDefault="00C73E0A" w:rsidP="00321C1A">
      <w:pPr>
        <w:pStyle w:val="Titolo2"/>
      </w:pPr>
      <w:bookmarkStart w:id="13" w:name="_Toc87001371"/>
      <w:r>
        <w:t xml:space="preserve">Art.7 </w:t>
      </w:r>
      <w:r w:rsidR="008F0620">
        <w:t xml:space="preserve">- </w:t>
      </w:r>
      <w:r w:rsidR="00D708C6" w:rsidRPr="00726386">
        <w:t>Diligenza e</w:t>
      </w:r>
      <w:r w:rsidR="00C823B9" w:rsidRPr="00726386">
        <w:t>d</w:t>
      </w:r>
      <w:r w:rsidR="00D708C6" w:rsidRPr="00726386">
        <w:t xml:space="preserve"> accuratezza</w:t>
      </w:r>
      <w:bookmarkEnd w:id="13"/>
    </w:p>
    <w:p w14:paraId="6A3BB950" w14:textId="4E7ADD0B" w:rsidR="004A7561" w:rsidRDefault="00B723FD" w:rsidP="004A7561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 principi espressi devono guidare, nello svolgimento delle proprie attività, tutti coloro che, a qualsiasi titolo</w:t>
      </w:r>
      <w:r w:rsidR="00FB46FD">
        <w:rPr>
          <w:rFonts w:ascii="Times New Roman" w:eastAsia="Arial" w:hAnsi="Times New Roman" w:cs="Times New Roman"/>
          <w:sz w:val="24"/>
          <w:szCs w:val="24"/>
        </w:rPr>
        <w:t>,</w:t>
      </w:r>
      <w:r>
        <w:rPr>
          <w:rFonts w:ascii="Times New Roman" w:eastAsia="Arial" w:hAnsi="Times New Roman" w:cs="Times New Roman"/>
          <w:sz w:val="24"/>
          <w:szCs w:val="24"/>
        </w:rPr>
        <w:t xml:space="preserve"> interagiscano con o per il Gruppo.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Inoltre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r</w:t>
      </w:r>
      <w:r w:rsidR="009477A7">
        <w:rPr>
          <w:rFonts w:ascii="Times New Roman" w:eastAsia="Arial" w:hAnsi="Times New Roman" w:cs="Times New Roman"/>
          <w:sz w:val="24"/>
          <w:szCs w:val="24"/>
        </w:rPr>
        <w:t>ientra tra i doveri</w:t>
      </w:r>
      <w:r w:rsidR="00D708C6" w:rsidRPr="00726386">
        <w:rPr>
          <w:rFonts w:ascii="Times New Roman" w:eastAsia="Arial" w:hAnsi="Times New Roman" w:cs="Times New Roman"/>
          <w:sz w:val="24"/>
          <w:szCs w:val="24"/>
        </w:rPr>
        <w:t xml:space="preserve"> del </w:t>
      </w:r>
      <w:r w:rsidR="008F0620">
        <w:rPr>
          <w:rFonts w:ascii="Times New Roman" w:eastAsia="Arial" w:hAnsi="Times New Roman" w:cs="Times New Roman"/>
          <w:sz w:val="24"/>
          <w:szCs w:val="24"/>
        </w:rPr>
        <w:t>m</w:t>
      </w:r>
      <w:r w:rsidR="00D708C6" w:rsidRPr="00726386">
        <w:rPr>
          <w:rFonts w:ascii="Times New Roman" w:eastAsia="Arial" w:hAnsi="Times New Roman" w:cs="Times New Roman"/>
          <w:sz w:val="24"/>
          <w:szCs w:val="24"/>
        </w:rPr>
        <w:t xml:space="preserve">anagement </w:t>
      </w:r>
      <w:r w:rsidR="00234045">
        <w:rPr>
          <w:rFonts w:ascii="Times New Roman" w:eastAsia="Arial" w:hAnsi="Times New Roman" w:cs="Times New Roman"/>
          <w:sz w:val="24"/>
          <w:szCs w:val="24"/>
        </w:rPr>
        <w:t>della Holding</w:t>
      </w:r>
      <w:r w:rsidR="0071514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708C6" w:rsidRPr="00726386">
        <w:rPr>
          <w:rFonts w:ascii="Times New Roman" w:eastAsia="Arial" w:hAnsi="Times New Roman" w:cs="Times New Roman"/>
          <w:sz w:val="24"/>
          <w:szCs w:val="24"/>
        </w:rPr>
        <w:t xml:space="preserve">controllare che il personale delle </w:t>
      </w:r>
      <w:r w:rsidR="00216031" w:rsidRPr="00726386">
        <w:rPr>
          <w:rFonts w:ascii="Times New Roman" w:eastAsia="Arial" w:hAnsi="Times New Roman" w:cs="Times New Roman"/>
          <w:sz w:val="24"/>
          <w:szCs w:val="24"/>
        </w:rPr>
        <w:t>S</w:t>
      </w:r>
      <w:r w:rsidR="00D708C6" w:rsidRPr="00726386">
        <w:rPr>
          <w:rFonts w:ascii="Times New Roman" w:eastAsia="Arial" w:hAnsi="Times New Roman" w:cs="Times New Roman"/>
          <w:sz w:val="24"/>
          <w:szCs w:val="24"/>
        </w:rPr>
        <w:t>ocietà collegate e/o controllate adempia alle proprie mansioni con diligenza e accuratezza nel rispetto delle direttive stabilite</w:t>
      </w:r>
      <w:r w:rsidR="00234045">
        <w:rPr>
          <w:rFonts w:ascii="Times New Roman" w:eastAsia="Arial" w:hAnsi="Times New Roman" w:cs="Times New Roman"/>
          <w:sz w:val="24"/>
          <w:szCs w:val="24"/>
        </w:rPr>
        <w:t xml:space="preserve"> dalle policy aziendali,</w:t>
      </w:r>
      <w:r w:rsidR="00D708C6" w:rsidRPr="00726386">
        <w:rPr>
          <w:rFonts w:ascii="Times New Roman" w:eastAsia="Arial" w:hAnsi="Times New Roman" w:cs="Times New Roman"/>
          <w:sz w:val="24"/>
          <w:szCs w:val="24"/>
        </w:rPr>
        <w:t xml:space="preserve"> dai superiori gerarchici </w:t>
      </w:r>
      <w:r w:rsidR="006C131C" w:rsidRPr="00726386">
        <w:rPr>
          <w:rFonts w:ascii="Times New Roman" w:eastAsia="Arial" w:hAnsi="Times New Roman" w:cs="Times New Roman"/>
          <w:sz w:val="24"/>
          <w:szCs w:val="24"/>
        </w:rPr>
        <w:t>e/</w:t>
      </w:r>
      <w:r w:rsidR="00D708C6" w:rsidRPr="00726386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="00216031" w:rsidRPr="00726386">
        <w:rPr>
          <w:rFonts w:ascii="Times New Roman" w:eastAsia="Arial" w:hAnsi="Times New Roman" w:cs="Times New Roman"/>
          <w:sz w:val="24"/>
          <w:szCs w:val="24"/>
        </w:rPr>
        <w:t xml:space="preserve">dai </w:t>
      </w:r>
      <w:r w:rsidR="00D708C6" w:rsidRPr="00726386">
        <w:rPr>
          <w:rFonts w:ascii="Times New Roman" w:eastAsia="Arial" w:hAnsi="Times New Roman" w:cs="Times New Roman"/>
          <w:sz w:val="24"/>
          <w:szCs w:val="24"/>
        </w:rPr>
        <w:t>responsabili aziendali</w:t>
      </w:r>
      <w:r w:rsidR="00216031" w:rsidRPr="00726386">
        <w:rPr>
          <w:rFonts w:ascii="Times New Roman" w:eastAsia="Arial" w:hAnsi="Times New Roman" w:cs="Times New Roman"/>
          <w:sz w:val="24"/>
          <w:szCs w:val="24"/>
        </w:rPr>
        <w:t xml:space="preserve">. Nella formulazione di eventuali contratti il Gruppo </w:t>
      </w:r>
      <w:r w:rsidR="00DE42BD" w:rsidRPr="00726386">
        <w:rPr>
          <w:rFonts w:ascii="Times New Roman" w:eastAsia="Arial" w:hAnsi="Times New Roman" w:cs="Times New Roman"/>
          <w:sz w:val="24"/>
          <w:szCs w:val="24"/>
        </w:rPr>
        <w:t xml:space="preserve">Tecno </w:t>
      </w:r>
      <w:r w:rsidR="00216031" w:rsidRPr="00726386">
        <w:rPr>
          <w:rFonts w:ascii="Times New Roman" w:eastAsia="Arial" w:hAnsi="Times New Roman" w:cs="Times New Roman"/>
          <w:sz w:val="24"/>
          <w:szCs w:val="24"/>
        </w:rPr>
        <w:t>ha cura di specificare</w:t>
      </w:r>
      <w:r w:rsidR="00715149" w:rsidRPr="0071514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15149" w:rsidRPr="00726386">
        <w:rPr>
          <w:rFonts w:ascii="Times New Roman" w:eastAsia="Arial" w:hAnsi="Times New Roman" w:cs="Times New Roman"/>
          <w:sz w:val="24"/>
          <w:szCs w:val="24"/>
        </w:rPr>
        <w:t>al contraente</w:t>
      </w:r>
      <w:r w:rsidR="00216031" w:rsidRPr="00726386">
        <w:rPr>
          <w:rFonts w:ascii="Times New Roman" w:eastAsia="Arial" w:hAnsi="Times New Roman" w:cs="Times New Roman"/>
          <w:sz w:val="24"/>
          <w:szCs w:val="24"/>
        </w:rPr>
        <w:t xml:space="preserve">, in modo </w:t>
      </w:r>
      <w:r w:rsidR="00276571">
        <w:rPr>
          <w:rFonts w:ascii="Times New Roman" w:eastAsia="Arial" w:hAnsi="Times New Roman" w:cs="Times New Roman"/>
          <w:sz w:val="24"/>
          <w:szCs w:val="24"/>
        </w:rPr>
        <w:t>intellegibile</w:t>
      </w:r>
      <w:r w:rsidR="00216031" w:rsidRPr="00726386">
        <w:rPr>
          <w:rFonts w:ascii="Times New Roman" w:eastAsia="Arial" w:hAnsi="Times New Roman" w:cs="Times New Roman"/>
          <w:sz w:val="24"/>
          <w:szCs w:val="24"/>
        </w:rPr>
        <w:t xml:space="preserve">, i comportamenti da tenere in tutte le circostanze previste. Gli incarichi di lavoro devono essere eseguiti secondo quanto stabilito </w:t>
      </w:r>
      <w:r w:rsidR="00B54A03" w:rsidRPr="00726386">
        <w:rPr>
          <w:rFonts w:ascii="Times New Roman" w:eastAsia="Arial" w:hAnsi="Times New Roman" w:cs="Times New Roman"/>
          <w:sz w:val="24"/>
          <w:szCs w:val="24"/>
        </w:rPr>
        <w:t xml:space="preserve">consapevolmente dalle parti. </w:t>
      </w:r>
    </w:p>
    <w:p w14:paraId="63EF2674" w14:textId="77777777" w:rsidR="00B75255" w:rsidRPr="00C60707" w:rsidRDefault="00B75255" w:rsidP="004A7561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80702E5" w14:textId="7D33D254" w:rsidR="00407419" w:rsidRPr="003E0A74" w:rsidRDefault="00A932AD" w:rsidP="00313E0D">
      <w:pPr>
        <w:pStyle w:val="Titolo1"/>
        <w:numPr>
          <w:ilvl w:val="0"/>
          <w:numId w:val="41"/>
        </w:numPr>
        <w:rPr>
          <w:color w:val="002060"/>
        </w:rPr>
      </w:pPr>
      <w:bookmarkStart w:id="14" w:name="_Toc87001372"/>
      <w:r w:rsidRPr="003E0A74">
        <w:rPr>
          <w:color w:val="002060"/>
        </w:rPr>
        <w:t>PRINCIPI ETICI NEI RAPPORTI INTERNI</w:t>
      </w:r>
      <w:bookmarkEnd w:id="14"/>
    </w:p>
    <w:p w14:paraId="4818D2DB" w14:textId="77777777" w:rsidR="00321C1A" w:rsidRPr="00321C1A" w:rsidRDefault="00321C1A" w:rsidP="00321C1A"/>
    <w:p w14:paraId="095743FC" w14:textId="77777777" w:rsidR="00DD279D" w:rsidRDefault="00C73E0A" w:rsidP="00321C1A">
      <w:pPr>
        <w:pStyle w:val="Titolo2"/>
        <w:rPr>
          <w:color w:val="002060"/>
        </w:rPr>
      </w:pPr>
      <w:bookmarkStart w:id="15" w:name="_Toc87001373"/>
      <w:r w:rsidRPr="00407419">
        <w:t xml:space="preserve">Art.8 </w:t>
      </w:r>
      <w:r w:rsidR="008F0620" w:rsidRPr="00407419">
        <w:t xml:space="preserve">- </w:t>
      </w:r>
      <w:r w:rsidR="005179F0" w:rsidRPr="00407419">
        <w:t>Organismo di Vigilanza</w:t>
      </w:r>
      <w:bookmarkEnd w:id="15"/>
    </w:p>
    <w:p w14:paraId="6ABE1CBF" w14:textId="77777777" w:rsidR="004E6F2E" w:rsidRDefault="00055ED2" w:rsidP="00DD279D">
      <w:pPr>
        <w:spacing w:before="240" w:line="360" w:lineRule="auto"/>
        <w:ind w:firstLine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Come ulteriore manifestazione di volontà di rendere concreta l’attuazione di questo codice etico </w:t>
      </w:r>
      <w:r w:rsidR="002D10FF" w:rsidRPr="00726386">
        <w:rPr>
          <w:rFonts w:ascii="Times New Roman" w:eastAsia="Arial" w:hAnsi="Times New Roman" w:cs="Times New Roman"/>
          <w:sz w:val="24"/>
          <w:szCs w:val="24"/>
        </w:rPr>
        <w:t>Tecno</w:t>
      </w:r>
      <w:r w:rsidR="00CD3291" w:rsidRPr="0072638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16E1A">
        <w:rPr>
          <w:rFonts w:ascii="Times New Roman" w:eastAsia="Arial" w:hAnsi="Times New Roman" w:cs="Times New Roman"/>
          <w:sz w:val="24"/>
          <w:szCs w:val="24"/>
        </w:rPr>
        <w:t xml:space="preserve">Capital S.r.l. </w:t>
      </w:r>
      <w:r w:rsidR="00CD3291" w:rsidRPr="00726386">
        <w:rPr>
          <w:rFonts w:ascii="Times New Roman" w:eastAsia="Arial" w:hAnsi="Times New Roman" w:cs="Times New Roman"/>
          <w:sz w:val="24"/>
          <w:szCs w:val="24"/>
        </w:rPr>
        <w:t>ha istituito l’Organismo di Vigilanza</w:t>
      </w:r>
      <w:r w:rsidR="004E6F2E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5DD6668B" w14:textId="44617B25" w:rsidR="008F0620" w:rsidRPr="00407419" w:rsidRDefault="006F7629" w:rsidP="00DD279D">
      <w:pPr>
        <w:spacing w:before="240" w:line="360" w:lineRule="auto"/>
        <w:ind w:firstLine="36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A tale organo</w:t>
      </w:r>
      <w:r w:rsidR="00CD3291" w:rsidRPr="0072638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B60F9" w:rsidRPr="00726386">
        <w:rPr>
          <w:rFonts w:ascii="Times New Roman" w:eastAsia="Arial" w:hAnsi="Times New Roman" w:cs="Times New Roman"/>
          <w:sz w:val="24"/>
          <w:szCs w:val="24"/>
        </w:rPr>
        <w:t>è riconosciuta</w:t>
      </w:r>
      <w:r w:rsidR="002D10FF" w:rsidRPr="00726386">
        <w:rPr>
          <w:rFonts w:ascii="Times New Roman" w:eastAsia="Arial" w:hAnsi="Times New Roman" w:cs="Times New Roman"/>
          <w:sz w:val="24"/>
          <w:szCs w:val="24"/>
        </w:rPr>
        <w:t xml:space="preserve"> ampia autonomia </w:t>
      </w:r>
      <w:r w:rsidR="006B60F9" w:rsidRPr="00726386">
        <w:rPr>
          <w:rFonts w:ascii="Times New Roman" w:eastAsia="Arial" w:hAnsi="Times New Roman" w:cs="Times New Roman"/>
          <w:sz w:val="24"/>
          <w:szCs w:val="24"/>
        </w:rPr>
        <w:t>nell’esercizio delle proprie funzioni ispettive</w:t>
      </w:r>
      <w:r w:rsidR="00943403">
        <w:rPr>
          <w:rFonts w:ascii="Times New Roman" w:eastAsia="Arial" w:hAnsi="Times New Roman" w:cs="Times New Roman"/>
          <w:sz w:val="24"/>
          <w:szCs w:val="24"/>
        </w:rPr>
        <w:t>, nonché nell’eventuale applicazione delle sanzioni.</w:t>
      </w:r>
    </w:p>
    <w:p w14:paraId="1EAB5683" w14:textId="440EA485" w:rsidR="006B60F9" w:rsidRPr="00726386" w:rsidRDefault="00923B4F" w:rsidP="00407419">
      <w:pPr>
        <w:spacing w:before="240" w:line="360" w:lineRule="auto"/>
        <w:ind w:firstLine="3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L’Organismo di Vigilanza ha il compito di verificare che ogni dipendente, collaboratore o rappresentante della Holding</w:t>
      </w:r>
      <w:r w:rsidR="00FB46FD">
        <w:rPr>
          <w:rFonts w:ascii="Times New Roman" w:eastAsia="Arial" w:hAnsi="Times New Roman" w:cs="Times New Roman"/>
          <w:sz w:val="24"/>
          <w:szCs w:val="24"/>
        </w:rPr>
        <w:t>:</w:t>
      </w:r>
    </w:p>
    <w:p w14:paraId="2E229E02" w14:textId="2B152FEC" w:rsidR="005179F0" w:rsidRPr="00C60707" w:rsidRDefault="006B60F9" w:rsidP="00407419">
      <w:pPr>
        <w:pStyle w:val="Paragrafoelenco"/>
        <w:numPr>
          <w:ilvl w:val="0"/>
          <w:numId w:val="19"/>
        </w:num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60707">
        <w:rPr>
          <w:rFonts w:ascii="Times New Roman" w:eastAsia="Arial" w:hAnsi="Times New Roman" w:cs="Times New Roman"/>
          <w:sz w:val="24"/>
          <w:szCs w:val="24"/>
        </w:rPr>
        <w:t>osserv</w:t>
      </w:r>
      <w:r w:rsidR="00CF5E3D" w:rsidRPr="00C60707">
        <w:rPr>
          <w:rFonts w:ascii="Times New Roman" w:eastAsia="Arial" w:hAnsi="Times New Roman" w:cs="Times New Roman"/>
          <w:sz w:val="24"/>
          <w:szCs w:val="24"/>
        </w:rPr>
        <w:t>i</w:t>
      </w:r>
      <w:r w:rsidRPr="00C60707">
        <w:rPr>
          <w:rFonts w:ascii="Times New Roman" w:eastAsia="Arial" w:hAnsi="Times New Roman" w:cs="Times New Roman"/>
          <w:sz w:val="24"/>
          <w:szCs w:val="24"/>
        </w:rPr>
        <w:t xml:space="preserve"> le procedure interne</w:t>
      </w:r>
      <w:r w:rsidR="00923B4F">
        <w:rPr>
          <w:rFonts w:ascii="Times New Roman" w:eastAsia="Arial" w:hAnsi="Times New Roman" w:cs="Times New Roman"/>
          <w:sz w:val="24"/>
          <w:szCs w:val="24"/>
        </w:rPr>
        <w:t>;</w:t>
      </w:r>
      <w:r w:rsidRPr="00C6070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11471F8" w14:textId="0FE8DC77" w:rsidR="006B60F9" w:rsidRPr="00C60707" w:rsidRDefault="006B60F9" w:rsidP="00407419">
      <w:pPr>
        <w:pStyle w:val="Paragrafoelenco"/>
        <w:numPr>
          <w:ilvl w:val="0"/>
          <w:numId w:val="19"/>
        </w:num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60707">
        <w:rPr>
          <w:rFonts w:ascii="Times New Roman" w:eastAsia="Arial" w:hAnsi="Times New Roman" w:cs="Times New Roman"/>
          <w:sz w:val="24"/>
          <w:szCs w:val="24"/>
        </w:rPr>
        <w:t>oper</w:t>
      </w:r>
      <w:r w:rsidR="00CF5E3D" w:rsidRPr="00C60707">
        <w:rPr>
          <w:rFonts w:ascii="Times New Roman" w:eastAsia="Arial" w:hAnsi="Times New Roman" w:cs="Times New Roman"/>
          <w:sz w:val="24"/>
          <w:szCs w:val="24"/>
        </w:rPr>
        <w:t>i</w:t>
      </w:r>
      <w:r w:rsidRPr="00C60707">
        <w:rPr>
          <w:rFonts w:ascii="Times New Roman" w:eastAsia="Arial" w:hAnsi="Times New Roman" w:cs="Times New Roman"/>
          <w:sz w:val="24"/>
          <w:szCs w:val="24"/>
        </w:rPr>
        <w:t xml:space="preserve"> nel rispetto delle leggi;</w:t>
      </w:r>
    </w:p>
    <w:p w14:paraId="0864F643" w14:textId="064682ED" w:rsidR="006B60F9" w:rsidRPr="00C60707" w:rsidRDefault="00923B4F" w:rsidP="00407419">
      <w:pPr>
        <w:pStyle w:val="Paragrafoelenco"/>
        <w:numPr>
          <w:ilvl w:val="0"/>
          <w:numId w:val="19"/>
        </w:num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si mostri, nei confronti delle Autorità, collaborativo ed efficiente nel fornire le informazioni richieste</w:t>
      </w:r>
      <w:r w:rsidR="004A7561">
        <w:rPr>
          <w:rFonts w:ascii="Times New Roman" w:eastAsia="Arial" w:hAnsi="Times New Roman" w:cs="Times New Roman"/>
          <w:sz w:val="24"/>
          <w:szCs w:val="24"/>
        </w:rPr>
        <w:t xml:space="preserve"> e/o</w:t>
      </w:r>
      <w:r>
        <w:rPr>
          <w:rFonts w:ascii="Times New Roman" w:eastAsia="Arial" w:hAnsi="Times New Roman" w:cs="Times New Roman"/>
          <w:sz w:val="24"/>
          <w:szCs w:val="24"/>
        </w:rPr>
        <w:t xml:space="preserve"> nell’adottare i comportamenti richiesti</w:t>
      </w:r>
      <w:r w:rsidR="006B60F9" w:rsidRPr="00C60707">
        <w:rPr>
          <w:rFonts w:ascii="Times New Roman" w:eastAsia="Arial" w:hAnsi="Times New Roman" w:cs="Times New Roman"/>
          <w:sz w:val="24"/>
          <w:szCs w:val="24"/>
        </w:rPr>
        <w:t>;</w:t>
      </w:r>
    </w:p>
    <w:p w14:paraId="2448208A" w14:textId="1E45A76B" w:rsidR="006B60F9" w:rsidRPr="00C60707" w:rsidRDefault="006B60F9" w:rsidP="00407419">
      <w:pPr>
        <w:pStyle w:val="Paragrafoelenco"/>
        <w:numPr>
          <w:ilvl w:val="0"/>
          <w:numId w:val="19"/>
        </w:num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60707">
        <w:rPr>
          <w:rFonts w:ascii="Times New Roman" w:eastAsia="Arial" w:hAnsi="Times New Roman" w:cs="Times New Roman"/>
          <w:sz w:val="24"/>
          <w:szCs w:val="24"/>
        </w:rPr>
        <w:lastRenderedPageBreak/>
        <w:t>forni</w:t>
      </w:r>
      <w:r w:rsidR="00CF5E3D" w:rsidRPr="00C60707">
        <w:rPr>
          <w:rFonts w:ascii="Times New Roman" w:eastAsia="Arial" w:hAnsi="Times New Roman" w:cs="Times New Roman"/>
          <w:sz w:val="24"/>
          <w:szCs w:val="24"/>
        </w:rPr>
        <w:t>sc</w:t>
      </w:r>
      <w:r w:rsidR="00923B4F">
        <w:rPr>
          <w:rFonts w:ascii="Times New Roman" w:eastAsia="Arial" w:hAnsi="Times New Roman" w:cs="Times New Roman"/>
          <w:sz w:val="24"/>
          <w:szCs w:val="24"/>
        </w:rPr>
        <w:t xml:space="preserve">a, qualora </w:t>
      </w:r>
      <w:r w:rsidR="00BF7695">
        <w:rPr>
          <w:rFonts w:ascii="Times New Roman" w:eastAsia="Arial" w:hAnsi="Times New Roman" w:cs="Times New Roman"/>
          <w:sz w:val="24"/>
          <w:szCs w:val="24"/>
        </w:rPr>
        <w:t>u</w:t>
      </w:r>
      <w:r w:rsidR="00923B4F">
        <w:rPr>
          <w:rFonts w:ascii="Times New Roman" w:eastAsia="Arial" w:hAnsi="Times New Roman" w:cs="Times New Roman"/>
          <w:sz w:val="24"/>
          <w:szCs w:val="24"/>
        </w:rPr>
        <w:t>n soggetto legittimamente interessato ne faccia richiesta,</w:t>
      </w:r>
      <w:r w:rsidR="00CF5E3D" w:rsidRPr="00C6070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60707">
        <w:rPr>
          <w:rFonts w:ascii="Times New Roman" w:eastAsia="Arial" w:hAnsi="Times New Roman" w:cs="Times New Roman"/>
          <w:sz w:val="24"/>
          <w:szCs w:val="24"/>
        </w:rPr>
        <w:t>informazioni accurate, complete e veritiere in modo da consentir</w:t>
      </w:r>
      <w:r w:rsidR="00BF7695">
        <w:rPr>
          <w:rFonts w:ascii="Times New Roman" w:eastAsia="Arial" w:hAnsi="Times New Roman" w:cs="Times New Roman"/>
          <w:sz w:val="24"/>
          <w:szCs w:val="24"/>
        </w:rPr>
        <w:t>gli</w:t>
      </w:r>
      <w:r w:rsidRPr="00C60707">
        <w:rPr>
          <w:rFonts w:ascii="Times New Roman" w:eastAsia="Arial" w:hAnsi="Times New Roman" w:cs="Times New Roman"/>
          <w:sz w:val="24"/>
          <w:szCs w:val="24"/>
        </w:rPr>
        <w:t xml:space="preserve"> una decisione consapevole;</w:t>
      </w:r>
    </w:p>
    <w:p w14:paraId="007E3FBC" w14:textId="0CCB9488" w:rsidR="00B32D85" w:rsidRPr="00283B06" w:rsidRDefault="006B60F9" w:rsidP="00B32D85">
      <w:pPr>
        <w:pStyle w:val="Paragrafoelenco"/>
        <w:numPr>
          <w:ilvl w:val="0"/>
          <w:numId w:val="19"/>
        </w:num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7561">
        <w:rPr>
          <w:rFonts w:ascii="Times New Roman" w:eastAsia="Arial" w:hAnsi="Times New Roman" w:cs="Times New Roman"/>
          <w:sz w:val="24"/>
          <w:szCs w:val="24"/>
        </w:rPr>
        <w:t>segnal</w:t>
      </w:r>
      <w:r w:rsidR="00CF5E3D" w:rsidRPr="004A7561">
        <w:rPr>
          <w:rFonts w:ascii="Times New Roman" w:eastAsia="Arial" w:hAnsi="Times New Roman" w:cs="Times New Roman"/>
          <w:sz w:val="24"/>
          <w:szCs w:val="24"/>
        </w:rPr>
        <w:t>i</w:t>
      </w:r>
      <w:r w:rsidRPr="004A7561">
        <w:rPr>
          <w:rFonts w:ascii="Times New Roman" w:eastAsia="Arial" w:hAnsi="Times New Roman" w:cs="Times New Roman"/>
          <w:sz w:val="24"/>
          <w:szCs w:val="24"/>
        </w:rPr>
        <w:t xml:space="preserve"> i comportamenti dei collaboratori che sono contrari ai principi etici del Codice.</w:t>
      </w:r>
    </w:p>
    <w:p w14:paraId="58446B34" w14:textId="77777777" w:rsidR="0004669E" w:rsidRPr="0004669E" w:rsidRDefault="0004669E" w:rsidP="0004669E">
      <w:pPr>
        <w:pStyle w:val="Paragrafoelenco"/>
        <w:rPr>
          <w:rFonts w:ascii="Times New Roman" w:eastAsia="Arial" w:hAnsi="Times New Roman" w:cs="Times New Roman"/>
          <w:sz w:val="24"/>
          <w:szCs w:val="24"/>
        </w:rPr>
      </w:pPr>
    </w:p>
    <w:p w14:paraId="28802CD3" w14:textId="729BA5DC" w:rsidR="0004669E" w:rsidRPr="0038522C" w:rsidRDefault="0004669E" w:rsidP="0004669E">
      <w:pPr>
        <w:pStyle w:val="Titolo2"/>
        <w:rPr>
          <w:color w:val="FF0000"/>
        </w:rPr>
      </w:pPr>
      <w:bookmarkStart w:id="16" w:name="_Toc87001375"/>
      <w:r w:rsidRPr="0038522C">
        <w:rPr>
          <w:color w:val="FF0000"/>
        </w:rPr>
        <w:t xml:space="preserve">Art. 8 </w:t>
      </w:r>
      <w:r w:rsidR="0038522C" w:rsidRPr="0038522C">
        <w:rPr>
          <w:color w:val="FF0000"/>
        </w:rPr>
        <w:t>bis</w:t>
      </w:r>
      <w:r w:rsidRPr="0038522C">
        <w:rPr>
          <w:color w:val="FF0000"/>
        </w:rPr>
        <w:t xml:space="preserve"> – Sistema Sanzionatorio</w:t>
      </w:r>
      <w:bookmarkEnd w:id="16"/>
    </w:p>
    <w:p w14:paraId="2437E94E" w14:textId="0FFE1CF8" w:rsidR="0004669E" w:rsidRDefault="0004669E" w:rsidP="0004669E"/>
    <w:p w14:paraId="43CA9B27" w14:textId="04DCFFFD" w:rsidR="005E0563" w:rsidRDefault="0004669E" w:rsidP="0004669E">
      <w:pPr>
        <w:rPr>
          <w:rFonts w:ascii="Times New Roman" w:eastAsia="Arial" w:hAnsi="Times New Roman" w:cs="Times New Roman"/>
          <w:sz w:val="24"/>
          <w:szCs w:val="24"/>
        </w:rPr>
      </w:pPr>
      <w:r w:rsidRPr="0004669E">
        <w:rPr>
          <w:rFonts w:ascii="Times New Roman" w:eastAsia="Arial" w:hAnsi="Times New Roman" w:cs="Times New Roman"/>
          <w:sz w:val="24"/>
          <w:szCs w:val="24"/>
        </w:rPr>
        <w:t>Come detto l’ODV ha il compito di v</w:t>
      </w:r>
      <w:r>
        <w:rPr>
          <w:rFonts w:ascii="Times New Roman" w:eastAsia="Arial" w:hAnsi="Times New Roman" w:cs="Times New Roman"/>
          <w:sz w:val="24"/>
          <w:szCs w:val="24"/>
        </w:rPr>
        <w:t>erificare che i comportamenti</w:t>
      </w:r>
      <w:r w:rsidR="005E0563">
        <w:rPr>
          <w:rFonts w:ascii="Times New Roman" w:eastAsia="Arial" w:hAnsi="Times New Roman" w:cs="Times New Roman"/>
          <w:sz w:val="24"/>
          <w:szCs w:val="24"/>
        </w:rPr>
        <w:t xml:space="preserve"> dei destinatari di questo codice siano in linea con quanto</w:t>
      </w:r>
      <w:r w:rsidR="00264991">
        <w:rPr>
          <w:rFonts w:ascii="Times New Roman" w:eastAsia="Arial" w:hAnsi="Times New Roman" w:cs="Times New Roman"/>
          <w:sz w:val="24"/>
          <w:szCs w:val="24"/>
        </w:rPr>
        <w:t xml:space="preserve"> in esso</w:t>
      </w:r>
      <w:r w:rsidR="005E0563">
        <w:rPr>
          <w:rFonts w:ascii="Times New Roman" w:eastAsia="Arial" w:hAnsi="Times New Roman" w:cs="Times New Roman"/>
          <w:sz w:val="24"/>
          <w:szCs w:val="24"/>
        </w:rPr>
        <w:t xml:space="preserve"> previsto e, in caso di violazione, di applicare le </w:t>
      </w:r>
      <w:r w:rsidR="0052266B">
        <w:rPr>
          <w:rFonts w:ascii="Times New Roman" w:eastAsia="Arial" w:hAnsi="Times New Roman" w:cs="Times New Roman"/>
          <w:sz w:val="24"/>
          <w:szCs w:val="24"/>
        </w:rPr>
        <w:t xml:space="preserve">relative </w:t>
      </w:r>
      <w:r w:rsidR="005E0563">
        <w:rPr>
          <w:rFonts w:ascii="Times New Roman" w:eastAsia="Arial" w:hAnsi="Times New Roman" w:cs="Times New Roman"/>
          <w:sz w:val="24"/>
          <w:szCs w:val="24"/>
        </w:rPr>
        <w:t>sanzioni.</w:t>
      </w:r>
    </w:p>
    <w:p w14:paraId="34610398" w14:textId="77777777" w:rsidR="005E0563" w:rsidRDefault="005E0563" w:rsidP="005E0563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Il sistema sanzionatorio è ispirato ai seguenti principi:</w:t>
      </w:r>
    </w:p>
    <w:p w14:paraId="08B73866" w14:textId="7D9C5175" w:rsidR="0052266B" w:rsidRDefault="0052266B" w:rsidP="0052266B">
      <w:pPr>
        <w:pStyle w:val="Paragrafoelenco"/>
        <w:numPr>
          <w:ilvl w:val="0"/>
          <w:numId w:val="43"/>
        </w:numPr>
        <w:rPr>
          <w:rFonts w:ascii="Times New Roman" w:eastAsia="Arial" w:hAnsi="Times New Roman" w:cs="Times New Roman"/>
          <w:sz w:val="24"/>
          <w:szCs w:val="24"/>
        </w:rPr>
      </w:pPr>
      <w:r w:rsidRPr="0052266B">
        <w:rPr>
          <w:rFonts w:ascii="Times New Roman" w:eastAsia="Arial" w:hAnsi="Times New Roman" w:cs="Times New Roman"/>
          <w:b/>
          <w:bCs/>
          <w:sz w:val="24"/>
          <w:szCs w:val="24"/>
        </w:rPr>
        <w:t>c</w:t>
      </w:r>
      <w:r w:rsidR="005E0563" w:rsidRPr="0052266B">
        <w:rPr>
          <w:rFonts w:ascii="Times New Roman" w:eastAsia="Arial" w:hAnsi="Times New Roman" w:cs="Times New Roman"/>
          <w:b/>
          <w:bCs/>
          <w:sz w:val="24"/>
          <w:szCs w:val="24"/>
        </w:rPr>
        <w:t>ompatibilità:</w:t>
      </w:r>
      <w:r w:rsidR="005E0563" w:rsidRPr="0052266B">
        <w:rPr>
          <w:rFonts w:ascii="Times New Roman" w:eastAsia="Arial" w:hAnsi="Times New Roman" w:cs="Times New Roman"/>
          <w:sz w:val="24"/>
          <w:szCs w:val="24"/>
        </w:rPr>
        <w:t xml:space="preserve"> il procedimento di accertamento e di comminazione della sanzione nonché la sanzione stessa non possono essere in contrasto con le norme di legge e con quelle contrattuali che regolano il rapporto di lavoro in essere con la Società; </w:t>
      </w:r>
    </w:p>
    <w:p w14:paraId="6331797F" w14:textId="736DF8B5" w:rsidR="0052266B" w:rsidRPr="0052266B" w:rsidRDefault="0052266B" w:rsidP="0052266B">
      <w:pPr>
        <w:pStyle w:val="Paragrafoelenco"/>
        <w:numPr>
          <w:ilvl w:val="0"/>
          <w:numId w:val="43"/>
        </w:numPr>
        <w:rPr>
          <w:rFonts w:ascii="Times New Roman" w:eastAsia="Arial" w:hAnsi="Times New Roman" w:cs="Times New Roman"/>
          <w:sz w:val="24"/>
          <w:szCs w:val="24"/>
        </w:rPr>
      </w:pPr>
      <w:r w:rsidRPr="0052266B">
        <w:rPr>
          <w:rFonts w:ascii="Times New Roman" w:eastAsia="Arial" w:hAnsi="Times New Roman" w:cs="Times New Roman"/>
          <w:b/>
          <w:bCs/>
          <w:sz w:val="24"/>
          <w:szCs w:val="24"/>
        </w:rPr>
        <w:t>i</w:t>
      </w:r>
      <w:r w:rsidR="005E0563" w:rsidRPr="0052266B">
        <w:rPr>
          <w:rFonts w:ascii="Times New Roman" w:eastAsia="Arial" w:hAnsi="Times New Roman" w:cs="Times New Roman"/>
          <w:b/>
          <w:bCs/>
          <w:sz w:val="24"/>
          <w:szCs w:val="24"/>
        </w:rPr>
        <w:t>doneità:</w:t>
      </w:r>
      <w:r w:rsidR="005E0563" w:rsidRPr="0052266B">
        <w:rPr>
          <w:rFonts w:ascii="Times New Roman" w:eastAsia="Arial" w:hAnsi="Times New Roman" w:cs="Times New Roman"/>
          <w:sz w:val="24"/>
          <w:szCs w:val="24"/>
        </w:rPr>
        <w:t xml:space="preserve"> il sistema dev’essere efficiente ed efficace ai fini della prevenzione per la commissione dei reati; </w:t>
      </w:r>
    </w:p>
    <w:p w14:paraId="594F18E8" w14:textId="2C2B79FD" w:rsidR="005E0563" w:rsidRDefault="0052266B" w:rsidP="0052266B">
      <w:pPr>
        <w:pStyle w:val="Paragrafoelenco"/>
        <w:numPr>
          <w:ilvl w:val="0"/>
          <w:numId w:val="43"/>
        </w:numPr>
        <w:rPr>
          <w:rFonts w:ascii="Times New Roman" w:eastAsia="Arial" w:hAnsi="Times New Roman" w:cs="Times New Roman"/>
          <w:sz w:val="24"/>
          <w:szCs w:val="24"/>
        </w:rPr>
      </w:pPr>
      <w:r w:rsidRPr="0052266B">
        <w:rPr>
          <w:rFonts w:ascii="Times New Roman" w:eastAsia="Arial" w:hAnsi="Times New Roman" w:cs="Times New Roman"/>
          <w:b/>
          <w:bCs/>
          <w:sz w:val="24"/>
          <w:szCs w:val="24"/>
        </w:rPr>
        <w:t>p</w:t>
      </w:r>
      <w:r w:rsidR="005E0563" w:rsidRPr="0052266B">
        <w:rPr>
          <w:rFonts w:ascii="Times New Roman" w:eastAsia="Arial" w:hAnsi="Times New Roman" w:cs="Times New Roman"/>
          <w:b/>
          <w:bCs/>
          <w:sz w:val="24"/>
          <w:szCs w:val="24"/>
        </w:rPr>
        <w:t>roporzionalità:</w:t>
      </w:r>
      <w:r w:rsidR="005E0563" w:rsidRPr="0052266B">
        <w:rPr>
          <w:rFonts w:ascii="Times New Roman" w:eastAsia="Arial" w:hAnsi="Times New Roman" w:cs="Times New Roman"/>
          <w:sz w:val="24"/>
          <w:szCs w:val="24"/>
        </w:rPr>
        <w:t xml:space="preserve"> la sanzione applicabile od applicata deve essere proporzionata alla violazione rilevata;</w:t>
      </w:r>
    </w:p>
    <w:p w14:paraId="1C0E3C25" w14:textId="7AC466A6" w:rsidR="00B75255" w:rsidRDefault="0052266B" w:rsidP="0052266B">
      <w:pPr>
        <w:rPr>
          <w:rFonts w:ascii="Times New Roman" w:eastAsia="Arial" w:hAnsi="Times New Roman" w:cs="Times New Roman"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Nel suo esplicarsi il sistema sanzionatorio </w:t>
      </w:r>
      <w:r w:rsidRPr="0052266B">
        <w:rPr>
          <w:rFonts w:ascii="Times New Roman" w:eastAsia="Arial" w:hAnsi="Times New Roman" w:cs="Times New Roman"/>
          <w:sz w:val="24"/>
          <w:szCs w:val="24"/>
        </w:rPr>
        <w:t>aziendale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2266B">
        <w:rPr>
          <w:rFonts w:ascii="Times New Roman" w:eastAsia="Arial" w:hAnsi="Times New Roman" w:cs="Times New Roman"/>
          <w:sz w:val="24"/>
          <w:szCs w:val="24"/>
        </w:rPr>
        <w:t>è costituito dalle norme del Codice civile in materia e dalle norme pattizie previste dal CCNL</w:t>
      </w:r>
      <w:r>
        <w:rPr>
          <w:rFonts w:ascii="Times New Roman" w:eastAsia="Arial" w:hAnsi="Times New Roman" w:cs="Times New Roman"/>
          <w:sz w:val="24"/>
          <w:szCs w:val="24"/>
        </w:rPr>
        <w:t xml:space="preserve"> - </w:t>
      </w:r>
      <w:r w:rsidRPr="0052266B">
        <w:rPr>
          <w:rFonts w:ascii="Times New Roman" w:eastAsia="Arial" w:hAnsi="Times New Roman" w:cs="Times New Roman"/>
          <w:sz w:val="24"/>
          <w:szCs w:val="24"/>
        </w:rPr>
        <w:t>Commercio, Terziario, Distribuzione e Servizi</w:t>
      </w:r>
      <w:r w:rsidR="00B13BFC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B13BFC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ed è riportato </w:t>
      </w:r>
      <w:r w:rsidR="00C41340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nel </w:t>
      </w:r>
      <w:r w:rsidR="009D7FDA">
        <w:rPr>
          <w:rFonts w:ascii="Times New Roman" w:eastAsia="Arial" w:hAnsi="Times New Roman" w:cs="Times New Roman"/>
          <w:color w:val="FF0000"/>
          <w:sz w:val="24"/>
          <w:szCs w:val="24"/>
        </w:rPr>
        <w:t>“Codice Disciplinare”</w:t>
      </w:r>
      <w:r w:rsidR="00C41340">
        <w:rPr>
          <w:rFonts w:ascii="Times New Roman" w:eastAsia="Arial" w:hAnsi="Times New Roman" w:cs="Times New Roman"/>
          <w:color w:val="FF0000"/>
          <w:sz w:val="24"/>
          <w:szCs w:val="24"/>
        </w:rPr>
        <w:t>.</w:t>
      </w:r>
    </w:p>
    <w:p w14:paraId="5BA2DA20" w14:textId="77777777" w:rsidR="0038522C" w:rsidRPr="00B13BFC" w:rsidRDefault="0038522C" w:rsidP="0052266B">
      <w:pPr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0DDE69F2" w14:textId="4758361C" w:rsidR="00407419" w:rsidRPr="004A7561" w:rsidRDefault="00C73E0A" w:rsidP="00321C1A">
      <w:pPr>
        <w:pStyle w:val="Titolo2"/>
      </w:pPr>
      <w:bookmarkStart w:id="17" w:name="_Toc87001376"/>
      <w:r w:rsidRPr="004A7561">
        <w:t>Art.</w:t>
      </w:r>
      <w:r w:rsidR="005E232B">
        <w:t>9</w:t>
      </w:r>
      <w:r w:rsidRPr="004A7561">
        <w:t xml:space="preserve"> </w:t>
      </w:r>
      <w:r w:rsidR="008F0620" w:rsidRPr="004A7561">
        <w:t xml:space="preserve">- </w:t>
      </w:r>
      <w:r w:rsidR="002D10FF" w:rsidRPr="004A7561">
        <w:t xml:space="preserve">Organo </w:t>
      </w:r>
      <w:r w:rsidR="00024C1E" w:rsidRPr="004A7561">
        <w:t>A</w:t>
      </w:r>
      <w:r w:rsidR="002D10FF" w:rsidRPr="004A7561">
        <w:t>mministrativo</w:t>
      </w:r>
      <w:bookmarkEnd w:id="17"/>
    </w:p>
    <w:p w14:paraId="0C52E3BF" w14:textId="5367DF34" w:rsidR="004A7561" w:rsidRDefault="008F0620" w:rsidP="004A7561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</w:t>
      </w:r>
      <w:r w:rsidR="002D10FF" w:rsidRPr="00726386">
        <w:rPr>
          <w:rFonts w:ascii="Times New Roman" w:eastAsia="Arial" w:hAnsi="Times New Roman" w:cs="Times New Roman"/>
          <w:sz w:val="24"/>
          <w:szCs w:val="24"/>
        </w:rPr>
        <w:t>volge le proprie funzioni con professionalità,</w:t>
      </w:r>
      <w:r w:rsidR="00BF7695">
        <w:rPr>
          <w:rFonts w:ascii="Times New Roman" w:eastAsia="Arial" w:hAnsi="Times New Roman" w:cs="Times New Roman"/>
          <w:sz w:val="24"/>
          <w:szCs w:val="24"/>
        </w:rPr>
        <w:t xml:space="preserve"> buona fede,</w:t>
      </w:r>
      <w:r w:rsidR="002D10FF" w:rsidRPr="00726386">
        <w:rPr>
          <w:rFonts w:ascii="Times New Roman" w:eastAsia="Arial" w:hAnsi="Times New Roman" w:cs="Times New Roman"/>
          <w:sz w:val="24"/>
          <w:szCs w:val="24"/>
        </w:rPr>
        <w:t xml:space="preserve"> autonomia, indipendenza e responsabilità nei confronti del Gruppo, dei soci, dei creditori e dei terzi.</w:t>
      </w:r>
      <w:r w:rsidR="002D10FF" w:rsidRPr="0072638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2D10FF" w:rsidRPr="00726386">
        <w:rPr>
          <w:rFonts w:ascii="Times New Roman" w:eastAsia="Arial" w:hAnsi="Times New Roman" w:cs="Times New Roman"/>
          <w:sz w:val="24"/>
          <w:szCs w:val="24"/>
        </w:rPr>
        <w:t>L’Amministratore Delegato</w:t>
      </w:r>
      <w:r w:rsidR="006E6E8C" w:rsidRPr="00726386">
        <w:rPr>
          <w:rFonts w:ascii="Times New Roman" w:eastAsia="Arial" w:hAnsi="Times New Roman" w:cs="Times New Roman"/>
          <w:sz w:val="24"/>
          <w:szCs w:val="24"/>
        </w:rPr>
        <w:t xml:space="preserve"> assume l’impegno di far rispettare i valori enunciati nel presente Codice, </w:t>
      </w:r>
      <w:r w:rsidR="002D10FF" w:rsidRPr="00726386">
        <w:rPr>
          <w:rFonts w:ascii="Times New Roman" w:eastAsia="Arial" w:hAnsi="Times New Roman" w:cs="Times New Roman"/>
          <w:sz w:val="24"/>
          <w:szCs w:val="24"/>
        </w:rPr>
        <w:t>promuovendo</w:t>
      </w:r>
      <w:r w:rsidR="00BF7695">
        <w:rPr>
          <w:rFonts w:ascii="Times New Roman" w:eastAsia="Arial" w:hAnsi="Times New Roman" w:cs="Times New Roman"/>
          <w:sz w:val="24"/>
          <w:szCs w:val="24"/>
        </w:rPr>
        <w:t>ne</w:t>
      </w:r>
      <w:r w:rsidR="002D10FF" w:rsidRPr="00726386">
        <w:rPr>
          <w:rFonts w:ascii="Times New Roman" w:eastAsia="Arial" w:hAnsi="Times New Roman" w:cs="Times New Roman"/>
          <w:sz w:val="24"/>
          <w:szCs w:val="24"/>
        </w:rPr>
        <w:t xml:space="preserve"> la condivisione e la diffusione</w:t>
      </w:r>
      <w:r w:rsidR="00FB46FD">
        <w:rPr>
          <w:rFonts w:ascii="Times New Roman" w:eastAsia="Arial" w:hAnsi="Times New Roman" w:cs="Times New Roman"/>
          <w:sz w:val="24"/>
          <w:szCs w:val="24"/>
        </w:rPr>
        <w:t>; n</w:t>
      </w:r>
      <w:r w:rsidR="00BF7695">
        <w:rPr>
          <w:rFonts w:ascii="Times New Roman" w:eastAsia="Arial" w:hAnsi="Times New Roman" w:cs="Times New Roman"/>
          <w:sz w:val="24"/>
          <w:szCs w:val="24"/>
        </w:rPr>
        <w:t>on</w:t>
      </w:r>
      <w:r w:rsidR="006E6E8C" w:rsidRPr="00726386">
        <w:rPr>
          <w:rFonts w:ascii="Times New Roman" w:eastAsia="Arial" w:hAnsi="Times New Roman" w:cs="Times New Roman"/>
          <w:sz w:val="24"/>
          <w:szCs w:val="24"/>
        </w:rPr>
        <w:t xml:space="preserve"> deve</w:t>
      </w:r>
      <w:r w:rsidR="00BF7695">
        <w:rPr>
          <w:rFonts w:ascii="Times New Roman" w:eastAsia="Arial" w:hAnsi="Times New Roman" w:cs="Times New Roman"/>
          <w:sz w:val="24"/>
          <w:szCs w:val="24"/>
        </w:rPr>
        <w:t>, inoltre, in alcun modo</w:t>
      </w:r>
      <w:r w:rsidR="006E6E8C" w:rsidRPr="00726386">
        <w:rPr>
          <w:rFonts w:ascii="Times New Roman" w:eastAsia="Arial" w:hAnsi="Times New Roman" w:cs="Times New Roman"/>
          <w:sz w:val="24"/>
          <w:szCs w:val="24"/>
        </w:rPr>
        <w:t xml:space="preserve"> impedire o ostacolare l’esercizio delle attività di controllo da parte degli organi preposti.</w:t>
      </w:r>
    </w:p>
    <w:p w14:paraId="590D5DAD" w14:textId="33B58D6D" w:rsidR="004A7561" w:rsidRDefault="004A7561" w:rsidP="004A7561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6FF69DC" w14:textId="77777777" w:rsidR="00321C1A" w:rsidRDefault="00321C1A" w:rsidP="004A7561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A2B6BBC" w14:textId="138A2459" w:rsidR="00DD279D" w:rsidRDefault="00C73E0A" w:rsidP="00321C1A">
      <w:pPr>
        <w:pStyle w:val="Titolo2"/>
      </w:pPr>
      <w:bookmarkStart w:id="18" w:name="_Toc87001377"/>
      <w:r w:rsidRPr="002C7B9A">
        <w:lastRenderedPageBreak/>
        <w:t>Art. 1</w:t>
      </w:r>
      <w:r w:rsidR="005E232B">
        <w:t>0</w:t>
      </w:r>
      <w:r w:rsidRPr="002C7B9A">
        <w:t xml:space="preserve"> </w:t>
      </w:r>
      <w:r w:rsidR="008F0620" w:rsidRPr="002C7B9A">
        <w:t xml:space="preserve">- </w:t>
      </w:r>
      <w:r w:rsidR="00C67E67" w:rsidRPr="002C7B9A">
        <w:t>Sviluppo professionale e valorizzazione delle risorse umane</w:t>
      </w:r>
      <w:bookmarkEnd w:id="18"/>
    </w:p>
    <w:p w14:paraId="2A6EE734" w14:textId="66853137" w:rsidR="00DD279D" w:rsidRDefault="00BF7695" w:rsidP="001A7D33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C</w:t>
      </w:r>
      <w:r w:rsidRPr="00726386">
        <w:rPr>
          <w:rFonts w:ascii="Times New Roman" w:eastAsia="Arial" w:hAnsi="Times New Roman" w:cs="Times New Roman"/>
          <w:sz w:val="24"/>
          <w:szCs w:val="24"/>
        </w:rPr>
        <w:t>ompetenza, professionalità</w:t>
      </w:r>
      <w:r w:rsidR="00730353">
        <w:rPr>
          <w:rFonts w:ascii="Times New Roman" w:eastAsia="Arial" w:hAnsi="Times New Roman" w:cs="Times New Roman"/>
          <w:sz w:val="24"/>
          <w:szCs w:val="24"/>
        </w:rPr>
        <w:t xml:space="preserve"> ed</w:t>
      </w:r>
      <w:r w:rsidRPr="00726386">
        <w:rPr>
          <w:rFonts w:ascii="Times New Roman" w:eastAsia="Arial" w:hAnsi="Times New Roman" w:cs="Times New Roman"/>
          <w:sz w:val="24"/>
          <w:szCs w:val="24"/>
        </w:rPr>
        <w:t xml:space="preserve"> esperienza</w:t>
      </w:r>
      <w:r>
        <w:rPr>
          <w:rFonts w:ascii="Times New Roman" w:eastAsia="Arial" w:hAnsi="Times New Roman" w:cs="Times New Roman"/>
          <w:sz w:val="24"/>
          <w:szCs w:val="24"/>
        </w:rPr>
        <w:t xml:space="preserve"> sono i requisiti principali dei</w:t>
      </w:r>
      <w:r w:rsidR="00C67E67" w:rsidRPr="00726386">
        <w:rPr>
          <w:rFonts w:ascii="Times New Roman" w:eastAsia="Arial" w:hAnsi="Times New Roman" w:cs="Times New Roman"/>
          <w:sz w:val="24"/>
          <w:szCs w:val="24"/>
        </w:rPr>
        <w:t xml:space="preserve"> soggetti operanti all’interno del Gruppo Tecno</w:t>
      </w:r>
      <w:r>
        <w:rPr>
          <w:rFonts w:ascii="Times New Roman" w:eastAsia="Arial" w:hAnsi="Times New Roman" w:cs="Times New Roman"/>
          <w:sz w:val="24"/>
          <w:szCs w:val="24"/>
        </w:rPr>
        <w:t>, tali caratteristiche</w:t>
      </w:r>
      <w:r w:rsidR="00C67E67" w:rsidRPr="00726386">
        <w:rPr>
          <w:rFonts w:ascii="Times New Roman" w:eastAsia="Arial" w:hAnsi="Times New Roman" w:cs="Times New Roman"/>
          <w:sz w:val="24"/>
          <w:szCs w:val="24"/>
        </w:rPr>
        <w:t xml:space="preserve"> rappresentano un fattore indispensabile per il successo della Società. </w:t>
      </w:r>
      <w:r>
        <w:rPr>
          <w:rFonts w:ascii="Times New Roman" w:eastAsia="Arial" w:hAnsi="Times New Roman" w:cs="Times New Roman"/>
          <w:sz w:val="24"/>
          <w:szCs w:val="24"/>
        </w:rPr>
        <w:t>A tal fine</w:t>
      </w:r>
      <w:r w:rsidR="006D7ADF">
        <w:rPr>
          <w:rFonts w:ascii="Times New Roman" w:eastAsia="Arial" w:hAnsi="Times New Roman" w:cs="Times New Roman"/>
          <w:sz w:val="24"/>
          <w:szCs w:val="24"/>
        </w:rPr>
        <w:t xml:space="preserve"> e al fine di valorizzare le Risorse Umane</w:t>
      </w:r>
      <w:r w:rsidR="00C67E67" w:rsidRPr="00726386">
        <w:rPr>
          <w:rFonts w:ascii="Times New Roman" w:eastAsia="Arial" w:hAnsi="Times New Roman" w:cs="Times New Roman"/>
          <w:sz w:val="24"/>
          <w:szCs w:val="24"/>
        </w:rPr>
        <w:t xml:space="preserve"> il Gruppo cura con costanza la formazione, l’aggiornamento e la crescita professionale. Al riguardo è stata istituita un’Academy volta alla formazione</w:t>
      </w:r>
      <w:r w:rsidR="00C53D7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67E67" w:rsidRPr="00726386">
        <w:rPr>
          <w:rFonts w:ascii="Times New Roman" w:eastAsia="Arial" w:hAnsi="Times New Roman" w:cs="Times New Roman"/>
          <w:sz w:val="24"/>
          <w:szCs w:val="24"/>
        </w:rPr>
        <w:t>del personale</w:t>
      </w:r>
      <w:r w:rsidR="00F32AC4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C67E67" w:rsidRPr="00726386">
        <w:rPr>
          <w:rFonts w:ascii="Times New Roman" w:eastAsia="Arial" w:hAnsi="Times New Roman" w:cs="Times New Roman"/>
          <w:sz w:val="24"/>
          <w:szCs w:val="24"/>
        </w:rPr>
        <w:t xml:space="preserve">nonché dei corsi specifici rivolti alle varie divisioni aziendali. </w:t>
      </w:r>
      <w:r w:rsidR="001A7D33" w:rsidRPr="001A7D33">
        <w:rPr>
          <w:rFonts w:ascii="Times New Roman" w:eastAsia="Arial" w:hAnsi="Times New Roman" w:cs="Times New Roman"/>
          <w:sz w:val="24"/>
          <w:szCs w:val="24"/>
        </w:rPr>
        <w:t xml:space="preserve"> L’</w:t>
      </w:r>
      <w:r w:rsidR="001A7D33">
        <w:rPr>
          <w:rFonts w:ascii="Times New Roman" w:eastAsia="Arial" w:hAnsi="Times New Roman" w:cs="Times New Roman"/>
          <w:sz w:val="24"/>
          <w:szCs w:val="24"/>
        </w:rPr>
        <w:t xml:space="preserve">ambizioso </w:t>
      </w:r>
      <w:r w:rsidR="001A7D33" w:rsidRPr="001A7D33">
        <w:rPr>
          <w:rFonts w:ascii="Times New Roman" w:eastAsia="Arial" w:hAnsi="Times New Roman" w:cs="Times New Roman"/>
          <w:sz w:val="24"/>
          <w:szCs w:val="24"/>
        </w:rPr>
        <w:t>obbiettivo</w:t>
      </w:r>
      <w:r w:rsidR="001A7D33">
        <w:rPr>
          <w:rFonts w:ascii="Times New Roman" w:eastAsia="Arial" w:hAnsi="Times New Roman" w:cs="Times New Roman"/>
          <w:sz w:val="24"/>
          <w:szCs w:val="24"/>
        </w:rPr>
        <w:t xml:space="preserve"> che Tecno si propone</w:t>
      </w:r>
      <w:r w:rsidR="001A7D33" w:rsidRPr="001A7D33">
        <w:rPr>
          <w:rFonts w:ascii="Times New Roman" w:eastAsia="Arial" w:hAnsi="Times New Roman" w:cs="Times New Roman"/>
          <w:sz w:val="24"/>
          <w:szCs w:val="24"/>
        </w:rPr>
        <w:t xml:space="preserve"> è, entro il 20</w:t>
      </w:r>
      <w:r w:rsidR="00920192">
        <w:rPr>
          <w:rFonts w:ascii="Times New Roman" w:eastAsia="Arial" w:hAnsi="Times New Roman" w:cs="Times New Roman"/>
          <w:sz w:val="24"/>
          <w:szCs w:val="24"/>
        </w:rPr>
        <w:t>24</w:t>
      </w:r>
      <w:r w:rsidR="001A7D33" w:rsidRPr="001A7D33">
        <w:rPr>
          <w:rFonts w:ascii="Times New Roman" w:eastAsia="Arial" w:hAnsi="Times New Roman" w:cs="Times New Roman"/>
          <w:sz w:val="24"/>
          <w:szCs w:val="24"/>
        </w:rPr>
        <w:t>, aumentare sostanzialmente il numero di giovani e adulti che abbiano le competenze necessarie, incluse le competenze tecniche e professionali, per l'occupazione e per la capacità imprenditoriale.</w:t>
      </w:r>
      <w:r w:rsidR="001A7D33">
        <w:rPr>
          <w:rFonts w:ascii="Times New Roman" w:eastAsia="Arial" w:hAnsi="Times New Roman" w:cs="Times New Roman"/>
          <w:sz w:val="24"/>
          <w:szCs w:val="24"/>
        </w:rPr>
        <w:t xml:space="preserve"> La volontà che muove tale obbiettivo è a</w:t>
      </w:r>
      <w:r w:rsidR="001A7D33" w:rsidRPr="001A7D33">
        <w:rPr>
          <w:rFonts w:ascii="Times New Roman" w:eastAsia="Arial" w:hAnsi="Times New Roman" w:cs="Times New Roman"/>
          <w:sz w:val="24"/>
          <w:szCs w:val="24"/>
        </w:rPr>
        <w:t>ssicurare un</w:t>
      </w:r>
      <w:r w:rsidR="00F32AC4">
        <w:rPr>
          <w:rFonts w:ascii="Times New Roman" w:eastAsia="Arial" w:hAnsi="Times New Roman" w:cs="Times New Roman"/>
          <w:sz w:val="24"/>
          <w:szCs w:val="24"/>
        </w:rPr>
        <w:t>a formazione</w:t>
      </w:r>
      <w:r w:rsidR="001A7D33" w:rsidRPr="001A7D33">
        <w:rPr>
          <w:rFonts w:ascii="Times New Roman" w:eastAsia="Arial" w:hAnsi="Times New Roman" w:cs="Times New Roman"/>
          <w:sz w:val="24"/>
          <w:szCs w:val="24"/>
        </w:rPr>
        <w:t xml:space="preserve"> di qualità, equa ed inclusiva, e promuovere opportunità di apprendimento permanente per tutti</w:t>
      </w:r>
      <w:r w:rsidR="001A7D33">
        <w:rPr>
          <w:rFonts w:ascii="Times New Roman" w:eastAsia="Arial" w:hAnsi="Times New Roman" w:cs="Times New Roman"/>
          <w:sz w:val="24"/>
          <w:szCs w:val="24"/>
        </w:rPr>
        <w:t>. A</w:t>
      </w:r>
      <w:r w:rsidR="001A7D33" w:rsidRPr="001A7D33">
        <w:rPr>
          <w:rFonts w:ascii="Times New Roman" w:eastAsia="Arial" w:hAnsi="Times New Roman" w:cs="Times New Roman"/>
          <w:sz w:val="24"/>
          <w:szCs w:val="24"/>
        </w:rPr>
        <w:t xml:space="preserve"> tal fine il Gruppo</w:t>
      </w:r>
      <w:r w:rsidR="00F32AC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A7D33" w:rsidRPr="001A7D33">
        <w:rPr>
          <w:rFonts w:ascii="Times New Roman" w:eastAsia="Arial" w:hAnsi="Times New Roman" w:cs="Times New Roman"/>
          <w:sz w:val="24"/>
          <w:szCs w:val="24"/>
        </w:rPr>
        <w:t>mantiene costante la formazione dei propri dipendenti e collaboratori al fine di aumentarne competenze e consapevolezza</w:t>
      </w:r>
      <w:r w:rsidR="00276571">
        <w:rPr>
          <w:rFonts w:ascii="Times New Roman" w:eastAsia="Arial" w:hAnsi="Times New Roman" w:cs="Times New Roman"/>
          <w:sz w:val="24"/>
          <w:szCs w:val="24"/>
        </w:rPr>
        <w:t>.</w:t>
      </w:r>
    </w:p>
    <w:p w14:paraId="306585C8" w14:textId="64D3A993" w:rsidR="001A7D33" w:rsidRDefault="00C67E67" w:rsidP="004A7561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38D9">
        <w:rPr>
          <w:rFonts w:ascii="Times New Roman" w:eastAsia="Arial" w:hAnsi="Times New Roman" w:cs="Times New Roman"/>
          <w:sz w:val="24"/>
          <w:szCs w:val="24"/>
        </w:rPr>
        <w:t>Il Gruppo cura la selezione</w:t>
      </w:r>
      <w:r w:rsidR="00BF7695">
        <w:rPr>
          <w:rFonts w:ascii="Times New Roman" w:eastAsia="Arial" w:hAnsi="Times New Roman" w:cs="Times New Roman"/>
          <w:sz w:val="24"/>
          <w:szCs w:val="24"/>
        </w:rPr>
        <w:t>,</w:t>
      </w:r>
      <w:r w:rsidRPr="00DC38D9">
        <w:rPr>
          <w:rFonts w:ascii="Times New Roman" w:eastAsia="Arial" w:hAnsi="Times New Roman" w:cs="Times New Roman"/>
          <w:sz w:val="24"/>
          <w:szCs w:val="24"/>
        </w:rPr>
        <w:t xml:space="preserve"> l’assunzione</w:t>
      </w:r>
      <w:r w:rsidR="00BF7695">
        <w:rPr>
          <w:rFonts w:ascii="Times New Roman" w:eastAsia="Arial" w:hAnsi="Times New Roman" w:cs="Times New Roman"/>
          <w:sz w:val="24"/>
          <w:szCs w:val="24"/>
        </w:rPr>
        <w:t xml:space="preserve"> e l’</w:t>
      </w:r>
      <w:proofErr w:type="spellStart"/>
      <w:r w:rsidR="00BF7695">
        <w:rPr>
          <w:rFonts w:ascii="Times New Roman" w:eastAsia="Arial" w:hAnsi="Times New Roman" w:cs="Times New Roman"/>
          <w:sz w:val="24"/>
          <w:szCs w:val="24"/>
        </w:rPr>
        <w:t>onboarding</w:t>
      </w:r>
      <w:proofErr w:type="spellEnd"/>
      <w:r w:rsidRPr="00DC38D9">
        <w:rPr>
          <w:rFonts w:ascii="Times New Roman" w:eastAsia="Arial" w:hAnsi="Times New Roman" w:cs="Times New Roman"/>
          <w:sz w:val="24"/>
          <w:szCs w:val="24"/>
        </w:rPr>
        <w:t xml:space="preserve"> del personale nei minimi dettagli, in linea con le disposizioni</w:t>
      </w:r>
      <w:r w:rsidR="00C53D7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53D74" w:rsidRPr="00DC38D9">
        <w:rPr>
          <w:rFonts w:ascii="Times New Roman" w:eastAsia="Arial" w:hAnsi="Times New Roman" w:cs="Times New Roman"/>
          <w:sz w:val="24"/>
          <w:szCs w:val="24"/>
        </w:rPr>
        <w:t>in materia</w:t>
      </w:r>
      <w:r w:rsidRPr="00DC38D9">
        <w:rPr>
          <w:rFonts w:ascii="Times New Roman" w:eastAsia="Arial" w:hAnsi="Times New Roman" w:cs="Times New Roman"/>
          <w:sz w:val="24"/>
          <w:szCs w:val="24"/>
        </w:rPr>
        <w:t xml:space="preserve"> previste d</w:t>
      </w:r>
      <w:r w:rsidR="00BF7695">
        <w:rPr>
          <w:rFonts w:ascii="Times New Roman" w:eastAsia="Arial" w:hAnsi="Times New Roman" w:cs="Times New Roman"/>
          <w:sz w:val="24"/>
          <w:szCs w:val="24"/>
        </w:rPr>
        <w:t>alla</w:t>
      </w:r>
      <w:r w:rsidRPr="00DC38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F7695">
        <w:rPr>
          <w:rFonts w:ascii="Times New Roman" w:eastAsia="Arial" w:hAnsi="Times New Roman" w:cs="Times New Roman"/>
          <w:sz w:val="24"/>
          <w:szCs w:val="24"/>
        </w:rPr>
        <w:t>l</w:t>
      </w:r>
      <w:r w:rsidRPr="00DC38D9">
        <w:rPr>
          <w:rFonts w:ascii="Times New Roman" w:eastAsia="Arial" w:hAnsi="Times New Roman" w:cs="Times New Roman"/>
          <w:sz w:val="24"/>
          <w:szCs w:val="24"/>
        </w:rPr>
        <w:t xml:space="preserve">egge, </w:t>
      </w:r>
      <w:r w:rsidR="00BF7695">
        <w:rPr>
          <w:rFonts w:ascii="Times New Roman" w:eastAsia="Arial" w:hAnsi="Times New Roman" w:cs="Times New Roman"/>
          <w:sz w:val="24"/>
          <w:szCs w:val="24"/>
        </w:rPr>
        <w:t>dal</w:t>
      </w:r>
      <w:r w:rsidRPr="00DC38D9">
        <w:rPr>
          <w:rFonts w:ascii="Times New Roman" w:eastAsia="Arial" w:hAnsi="Times New Roman" w:cs="Times New Roman"/>
          <w:sz w:val="24"/>
          <w:szCs w:val="24"/>
        </w:rPr>
        <w:t>lo Statuto dei lavoratori</w:t>
      </w:r>
      <w:r w:rsidR="00BF7695">
        <w:rPr>
          <w:rFonts w:ascii="Times New Roman" w:eastAsia="Arial" w:hAnsi="Times New Roman" w:cs="Times New Roman"/>
          <w:sz w:val="24"/>
          <w:szCs w:val="24"/>
        </w:rPr>
        <w:t>, dal</w:t>
      </w:r>
      <w:r w:rsidRPr="00DC38D9">
        <w:rPr>
          <w:rFonts w:ascii="Times New Roman" w:eastAsia="Arial" w:hAnsi="Times New Roman" w:cs="Times New Roman"/>
          <w:sz w:val="24"/>
          <w:szCs w:val="24"/>
        </w:rPr>
        <w:t xml:space="preserve"> CCNL applicabile</w:t>
      </w:r>
      <w:r w:rsidR="00BF7695">
        <w:rPr>
          <w:rFonts w:ascii="Times New Roman" w:eastAsia="Arial" w:hAnsi="Times New Roman" w:cs="Times New Roman"/>
          <w:sz w:val="24"/>
          <w:szCs w:val="24"/>
        </w:rPr>
        <w:t xml:space="preserve"> e dall’eventuale contrattazione di secondo livello</w:t>
      </w:r>
      <w:r w:rsidRPr="00DC38D9">
        <w:rPr>
          <w:rFonts w:ascii="Times New Roman" w:eastAsia="Arial" w:hAnsi="Times New Roman" w:cs="Times New Roman"/>
          <w:sz w:val="24"/>
          <w:szCs w:val="24"/>
        </w:rPr>
        <w:t xml:space="preserve">. L’assunzione del candidato selezionato </w:t>
      </w:r>
      <w:r w:rsidR="00BF7695">
        <w:rPr>
          <w:rFonts w:ascii="Times New Roman" w:eastAsia="Arial" w:hAnsi="Times New Roman" w:cs="Times New Roman"/>
          <w:sz w:val="24"/>
          <w:szCs w:val="24"/>
        </w:rPr>
        <w:t>non potrà mai prescindere</w:t>
      </w:r>
      <w:r w:rsidRPr="00DC38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F7695">
        <w:rPr>
          <w:rFonts w:ascii="Times New Roman" w:eastAsia="Arial" w:hAnsi="Times New Roman" w:cs="Times New Roman"/>
          <w:sz w:val="24"/>
          <w:szCs w:val="24"/>
        </w:rPr>
        <w:t>dal</w:t>
      </w:r>
      <w:r w:rsidRPr="00DC38D9">
        <w:rPr>
          <w:rFonts w:ascii="Times New Roman" w:eastAsia="Arial" w:hAnsi="Times New Roman" w:cs="Times New Roman"/>
          <w:sz w:val="24"/>
          <w:szCs w:val="24"/>
        </w:rPr>
        <w:t>la regolare sottoscrizione, tra</w:t>
      </w:r>
      <w:r w:rsidR="00A75B73">
        <w:rPr>
          <w:rFonts w:ascii="Times New Roman" w:eastAsia="Arial" w:hAnsi="Times New Roman" w:cs="Times New Roman"/>
          <w:sz w:val="24"/>
          <w:szCs w:val="24"/>
        </w:rPr>
        <w:t xml:space="preserve"> la Società controllata </w:t>
      </w:r>
      <w:r w:rsidRPr="00DC38D9">
        <w:rPr>
          <w:rFonts w:ascii="Times New Roman" w:eastAsia="Arial" w:hAnsi="Times New Roman" w:cs="Times New Roman"/>
          <w:sz w:val="24"/>
          <w:szCs w:val="24"/>
        </w:rPr>
        <w:t xml:space="preserve">e la risorsa, del contratto di lavoro. </w:t>
      </w:r>
      <w:r w:rsidR="00BF7695">
        <w:rPr>
          <w:rFonts w:ascii="Times New Roman" w:eastAsia="Arial" w:hAnsi="Times New Roman" w:cs="Times New Roman"/>
          <w:sz w:val="24"/>
          <w:szCs w:val="24"/>
        </w:rPr>
        <w:t>Nel caso in cui</w:t>
      </w:r>
      <w:r w:rsidRPr="00DC38D9">
        <w:rPr>
          <w:rFonts w:ascii="Times New Roman" w:eastAsia="Arial" w:hAnsi="Times New Roman" w:cs="Times New Roman"/>
          <w:sz w:val="24"/>
          <w:szCs w:val="24"/>
        </w:rPr>
        <w:t xml:space="preserve"> l’assunzione concerna un soggetto che abbia avuto un rapporto lavorativo con una società concorrente </w:t>
      </w:r>
      <w:r w:rsidR="00BF7695">
        <w:rPr>
          <w:rFonts w:ascii="Times New Roman" w:eastAsia="Arial" w:hAnsi="Times New Roman" w:cs="Times New Roman"/>
          <w:sz w:val="24"/>
          <w:szCs w:val="24"/>
        </w:rPr>
        <w:t xml:space="preserve">saranno </w:t>
      </w:r>
      <w:r w:rsidRPr="00DC38D9">
        <w:rPr>
          <w:rFonts w:ascii="Times New Roman" w:eastAsia="Arial" w:hAnsi="Times New Roman" w:cs="Times New Roman"/>
          <w:sz w:val="24"/>
          <w:szCs w:val="24"/>
        </w:rPr>
        <w:t xml:space="preserve">rispettati i perduranti obblighi legali ed etici del neoassunto verso il suo precedente datore di lavoro. </w:t>
      </w:r>
    </w:p>
    <w:p w14:paraId="457C9F5F" w14:textId="77777777" w:rsidR="004A7561" w:rsidRDefault="004A7561" w:rsidP="004A7561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1D1DF06" w14:textId="6C4F9E66" w:rsidR="00DD279D" w:rsidRDefault="00C73E0A" w:rsidP="00321C1A">
      <w:pPr>
        <w:pStyle w:val="Titolo2"/>
      </w:pPr>
      <w:bookmarkStart w:id="19" w:name="_Toc87001378"/>
      <w:r>
        <w:t xml:space="preserve">Art. 11 </w:t>
      </w:r>
      <w:r w:rsidR="008F0620">
        <w:t xml:space="preserve">- </w:t>
      </w:r>
      <w:r w:rsidR="00333F66" w:rsidRPr="004A076A">
        <w:t>Impegno al miglioramento e responsabilità</w:t>
      </w:r>
      <w:r w:rsidR="00474133" w:rsidRPr="004A076A">
        <w:t xml:space="preserve"> sul lavoro</w:t>
      </w:r>
      <w:bookmarkEnd w:id="19"/>
    </w:p>
    <w:p w14:paraId="65848EE4" w14:textId="01C16561" w:rsidR="00DD279D" w:rsidRDefault="008F0620" w:rsidP="00DD279D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</w:t>
      </w:r>
      <w:r w:rsidR="004D1EDA" w:rsidRPr="004A076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42949" w:rsidRPr="004A076A">
        <w:rPr>
          <w:rFonts w:ascii="Times New Roman" w:eastAsia="Arial" w:hAnsi="Times New Roman" w:cs="Times New Roman"/>
          <w:sz w:val="24"/>
          <w:szCs w:val="24"/>
        </w:rPr>
        <w:t>c</w:t>
      </w:r>
      <w:r w:rsidR="004D1EDA" w:rsidRPr="004A076A">
        <w:rPr>
          <w:rFonts w:ascii="Times New Roman" w:eastAsia="Arial" w:hAnsi="Times New Roman" w:cs="Times New Roman"/>
          <w:sz w:val="24"/>
          <w:szCs w:val="24"/>
        </w:rPr>
        <w:t xml:space="preserve">ollaboratori </w:t>
      </w:r>
      <w:r w:rsidR="00024C1E" w:rsidRPr="004A076A">
        <w:rPr>
          <w:rFonts w:ascii="Times New Roman" w:eastAsia="Arial" w:hAnsi="Times New Roman" w:cs="Times New Roman"/>
          <w:sz w:val="24"/>
          <w:szCs w:val="24"/>
        </w:rPr>
        <w:t>del Gruppo Tecno</w:t>
      </w:r>
      <w:r w:rsidR="000F1220" w:rsidRPr="004A076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D1EDA" w:rsidRPr="004A076A">
        <w:rPr>
          <w:rFonts w:ascii="Times New Roman" w:eastAsia="Arial" w:hAnsi="Times New Roman" w:cs="Times New Roman"/>
          <w:sz w:val="24"/>
          <w:szCs w:val="24"/>
        </w:rPr>
        <w:t>si impegnano</w:t>
      </w:r>
      <w:r w:rsidR="006D7ADF">
        <w:rPr>
          <w:rFonts w:ascii="Times New Roman" w:eastAsia="Arial" w:hAnsi="Times New Roman" w:cs="Times New Roman"/>
          <w:sz w:val="24"/>
          <w:szCs w:val="24"/>
        </w:rPr>
        <w:t>, a loro volta,</w:t>
      </w:r>
      <w:r w:rsidR="004D1EDA" w:rsidRPr="004A076A">
        <w:rPr>
          <w:rFonts w:ascii="Times New Roman" w:eastAsia="Arial" w:hAnsi="Times New Roman" w:cs="Times New Roman"/>
          <w:sz w:val="24"/>
          <w:szCs w:val="24"/>
        </w:rPr>
        <w:t xml:space="preserve"> a fornire alla Società le proprie migliori competenze professionali e</w:t>
      </w:r>
      <w:r w:rsidR="00F12541" w:rsidRPr="004A076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D1EDA" w:rsidRPr="004A076A">
        <w:rPr>
          <w:rFonts w:ascii="Times New Roman" w:eastAsia="Arial" w:hAnsi="Times New Roman" w:cs="Times New Roman"/>
          <w:sz w:val="24"/>
          <w:szCs w:val="24"/>
        </w:rPr>
        <w:t>a migliorarle continuamente anche</w:t>
      </w:r>
      <w:r w:rsidR="001A7D33">
        <w:rPr>
          <w:rFonts w:ascii="Times New Roman" w:eastAsia="Arial" w:hAnsi="Times New Roman" w:cs="Times New Roman"/>
          <w:sz w:val="24"/>
          <w:szCs w:val="24"/>
        </w:rPr>
        <w:t>, ma non solo,</w:t>
      </w:r>
      <w:r w:rsidR="004D1EDA" w:rsidRPr="004A076A">
        <w:rPr>
          <w:rFonts w:ascii="Times New Roman" w:eastAsia="Arial" w:hAnsi="Times New Roman" w:cs="Times New Roman"/>
          <w:sz w:val="24"/>
          <w:szCs w:val="24"/>
        </w:rPr>
        <w:t xml:space="preserve"> attraverso gli strumenti di aggiornamento e formazione</w:t>
      </w:r>
      <w:r w:rsidR="00024C1E" w:rsidRPr="004A076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D1EDA" w:rsidRPr="004A076A">
        <w:rPr>
          <w:rFonts w:ascii="Times New Roman" w:eastAsia="Arial" w:hAnsi="Times New Roman" w:cs="Times New Roman"/>
          <w:sz w:val="24"/>
          <w:szCs w:val="24"/>
        </w:rPr>
        <w:t>offert</w:t>
      </w:r>
      <w:r w:rsidR="00C60707" w:rsidRPr="004A076A">
        <w:rPr>
          <w:rFonts w:ascii="Times New Roman" w:eastAsia="Arial" w:hAnsi="Times New Roman" w:cs="Times New Roman"/>
          <w:sz w:val="24"/>
          <w:szCs w:val="24"/>
        </w:rPr>
        <w:t>i</w:t>
      </w:r>
      <w:r w:rsidR="004D1EDA" w:rsidRPr="004A076A">
        <w:rPr>
          <w:rFonts w:ascii="Times New Roman" w:eastAsia="Arial" w:hAnsi="Times New Roman" w:cs="Times New Roman"/>
          <w:sz w:val="24"/>
          <w:szCs w:val="24"/>
        </w:rPr>
        <w:t xml:space="preserve"> dall’azienda, in modo da orientare la propria attività alla soddisfazione e alla tutela dei clienti dando ascolto alle richieste che possono favorire un miglioramento della qualità e dei prodotti offerti.</w:t>
      </w:r>
    </w:p>
    <w:p w14:paraId="5A50BEF9" w14:textId="77777777" w:rsidR="001A7D33" w:rsidRDefault="001A7D33" w:rsidP="00DD279D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FD64A1B" w14:textId="77777777" w:rsidR="00DD279D" w:rsidRDefault="00C73E0A" w:rsidP="00321C1A">
      <w:pPr>
        <w:pStyle w:val="Titolo2"/>
      </w:pPr>
      <w:bookmarkStart w:id="20" w:name="_Toc87001379"/>
      <w:r>
        <w:t xml:space="preserve">Art. 12 </w:t>
      </w:r>
      <w:r w:rsidR="008F0620">
        <w:t xml:space="preserve">- </w:t>
      </w:r>
      <w:r w:rsidR="0011239A" w:rsidRPr="004A076A">
        <w:t>Organizzazione gerarchica</w:t>
      </w:r>
      <w:bookmarkEnd w:id="20"/>
    </w:p>
    <w:p w14:paraId="7F2336D2" w14:textId="6F76EFCC" w:rsidR="006D7ADF" w:rsidRDefault="008F0620" w:rsidP="00DD279D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</w:t>
      </w:r>
      <w:r w:rsidR="0011239A" w:rsidRPr="004A076A">
        <w:rPr>
          <w:rFonts w:ascii="Times New Roman" w:eastAsia="Arial" w:hAnsi="Times New Roman" w:cs="Times New Roman"/>
          <w:sz w:val="24"/>
          <w:szCs w:val="24"/>
        </w:rPr>
        <w:t>l soggetto che riveste funzioni di gestione e rappresentanza in ambito aziendale, anche a livello di area o di funzione, esercita l’indirizzo, il coordinamento ed il controllo sulle attività dei soggetti ad esso sottoposti e/o da esso coordinati, del cui operato risponderà in base all</w:t>
      </w:r>
      <w:r w:rsidR="00276571">
        <w:rPr>
          <w:rFonts w:ascii="Times New Roman" w:eastAsia="Arial" w:hAnsi="Times New Roman" w:cs="Times New Roman"/>
          <w:sz w:val="24"/>
          <w:szCs w:val="24"/>
        </w:rPr>
        <w:t>a</w:t>
      </w:r>
      <w:r w:rsidR="0011239A" w:rsidRPr="004A076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76571">
        <w:rPr>
          <w:rFonts w:ascii="Times New Roman" w:eastAsia="Arial" w:hAnsi="Times New Roman" w:cs="Times New Roman"/>
          <w:sz w:val="24"/>
          <w:szCs w:val="24"/>
        </w:rPr>
        <w:t xml:space="preserve">normativa del </w:t>
      </w:r>
      <w:r w:rsidR="001329AF">
        <w:rPr>
          <w:rFonts w:ascii="Times New Roman" w:eastAsia="Arial" w:hAnsi="Times New Roman" w:cs="Times New Roman"/>
          <w:sz w:val="24"/>
          <w:szCs w:val="24"/>
        </w:rPr>
        <w:t>Codice civile</w:t>
      </w:r>
      <w:r w:rsidR="0011239A" w:rsidRPr="004A076A">
        <w:rPr>
          <w:rFonts w:ascii="Times New Roman" w:eastAsia="Arial" w:hAnsi="Times New Roman" w:cs="Times New Roman"/>
          <w:sz w:val="24"/>
          <w:szCs w:val="24"/>
        </w:rPr>
        <w:t>. Il Gruppo Tecno si conforma in ogni caso al principio</w:t>
      </w:r>
      <w:r w:rsidR="006D7AD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1239A" w:rsidRPr="004A076A">
        <w:rPr>
          <w:rFonts w:ascii="Times New Roman" w:eastAsia="Arial" w:hAnsi="Times New Roman" w:cs="Times New Roman"/>
          <w:sz w:val="24"/>
          <w:szCs w:val="24"/>
        </w:rPr>
        <w:t>secondo cui ogni soggetto, sulla base del proprio posizionamento nell’organizzazione aziendale</w:t>
      </w:r>
      <w:r w:rsidR="006D7ADF">
        <w:rPr>
          <w:rFonts w:ascii="Times New Roman" w:eastAsia="Arial" w:hAnsi="Times New Roman" w:cs="Times New Roman"/>
          <w:sz w:val="24"/>
          <w:szCs w:val="24"/>
        </w:rPr>
        <w:t>, degli obblighi contrattualmente assunti e di quelli derivanti dalla legge</w:t>
      </w:r>
      <w:r w:rsidR="0011239A" w:rsidRPr="004A076A">
        <w:rPr>
          <w:rFonts w:ascii="Times New Roman" w:eastAsia="Arial" w:hAnsi="Times New Roman" w:cs="Times New Roman"/>
          <w:sz w:val="24"/>
          <w:szCs w:val="24"/>
        </w:rPr>
        <w:t xml:space="preserve">, è competente e responsabile delle proprie azioni. </w:t>
      </w:r>
    </w:p>
    <w:p w14:paraId="79E87DB8" w14:textId="66BB29B3" w:rsidR="004A076A" w:rsidRDefault="0011239A" w:rsidP="00DD279D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076A">
        <w:rPr>
          <w:rFonts w:ascii="Times New Roman" w:eastAsia="Arial" w:hAnsi="Times New Roman" w:cs="Times New Roman"/>
          <w:sz w:val="24"/>
          <w:szCs w:val="24"/>
        </w:rPr>
        <w:t xml:space="preserve">Si specifica che, nella sottoscrizione e gestione dei rapporti contrattuali implicanti l’istaurarsi di relazioni gerarchiche, il Gruppo Tecno si impegna a fare in modo che l’autorità sia esercitata con equità e correttezza, evitandone ogni abuso. </w:t>
      </w:r>
    </w:p>
    <w:p w14:paraId="56F3AE61" w14:textId="36C1B61C" w:rsidR="00E93F76" w:rsidRDefault="001A7D33" w:rsidP="00DD279D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Tal</w:t>
      </w:r>
      <w:r w:rsidR="0065429E">
        <w:rPr>
          <w:rFonts w:ascii="Times New Roman" w:eastAsia="Arial" w:hAnsi="Times New Roman" w:cs="Times New Roman"/>
          <w:sz w:val="24"/>
          <w:szCs w:val="24"/>
        </w:rPr>
        <w:t>e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222B4">
        <w:rPr>
          <w:rFonts w:ascii="Times New Roman" w:eastAsia="Arial" w:hAnsi="Times New Roman" w:cs="Times New Roman"/>
          <w:sz w:val="24"/>
          <w:szCs w:val="24"/>
        </w:rPr>
        <w:t>esercizio dell’autorità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5429E">
        <w:rPr>
          <w:rFonts w:ascii="Times New Roman" w:eastAsia="Arial" w:hAnsi="Times New Roman" w:cs="Times New Roman"/>
          <w:sz w:val="24"/>
          <w:szCs w:val="24"/>
        </w:rPr>
        <w:t xml:space="preserve">è da intendersi </w:t>
      </w:r>
      <w:r w:rsidR="005222B4">
        <w:rPr>
          <w:rFonts w:ascii="Times New Roman" w:eastAsia="Arial" w:hAnsi="Times New Roman" w:cs="Times New Roman"/>
          <w:sz w:val="24"/>
          <w:szCs w:val="24"/>
        </w:rPr>
        <w:t>collegato a doppio filo</w:t>
      </w:r>
      <w:r w:rsidR="0065429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C7B9A">
        <w:rPr>
          <w:rFonts w:ascii="Times New Roman" w:eastAsia="Arial" w:hAnsi="Times New Roman" w:cs="Times New Roman"/>
          <w:sz w:val="24"/>
          <w:szCs w:val="24"/>
        </w:rPr>
        <w:t>con</w:t>
      </w:r>
      <w:r w:rsidR="0065429E">
        <w:rPr>
          <w:rFonts w:ascii="Times New Roman" w:eastAsia="Arial" w:hAnsi="Times New Roman" w:cs="Times New Roman"/>
          <w:sz w:val="24"/>
          <w:szCs w:val="24"/>
        </w:rPr>
        <w:t xml:space="preserve"> una molteplicità di ulteriori applicazioni che trovano spazio in questo codice e</w:t>
      </w:r>
      <w:r w:rsidR="002C7B9A">
        <w:rPr>
          <w:rFonts w:ascii="Times New Roman" w:eastAsia="Arial" w:hAnsi="Times New Roman" w:cs="Times New Roman"/>
          <w:sz w:val="24"/>
          <w:szCs w:val="24"/>
        </w:rPr>
        <w:t>,</w:t>
      </w:r>
      <w:r w:rsidR="0065429E">
        <w:rPr>
          <w:rFonts w:ascii="Times New Roman" w:eastAsia="Arial" w:hAnsi="Times New Roman" w:cs="Times New Roman"/>
          <w:sz w:val="24"/>
          <w:szCs w:val="24"/>
        </w:rPr>
        <w:t xml:space="preserve"> ancor prima</w:t>
      </w:r>
      <w:r w:rsidR="002C7B9A">
        <w:rPr>
          <w:rFonts w:ascii="Times New Roman" w:eastAsia="Arial" w:hAnsi="Times New Roman" w:cs="Times New Roman"/>
          <w:sz w:val="24"/>
          <w:szCs w:val="24"/>
        </w:rPr>
        <w:t>,</w:t>
      </w:r>
      <w:r w:rsidR="0065429E">
        <w:rPr>
          <w:rFonts w:ascii="Times New Roman" w:eastAsia="Arial" w:hAnsi="Times New Roman" w:cs="Times New Roman"/>
          <w:sz w:val="24"/>
          <w:szCs w:val="24"/>
        </w:rPr>
        <w:t xml:space="preserve"> nel Global Compact, </w:t>
      </w:r>
      <w:r w:rsidR="00671EE0">
        <w:rPr>
          <w:rFonts w:ascii="Times New Roman" w:eastAsia="Arial" w:hAnsi="Times New Roman" w:cs="Times New Roman"/>
          <w:sz w:val="24"/>
          <w:szCs w:val="24"/>
        </w:rPr>
        <w:t xml:space="preserve">quali la garanzia di </w:t>
      </w:r>
      <w:r w:rsidR="0065429E">
        <w:rPr>
          <w:rFonts w:ascii="Times New Roman" w:eastAsia="Arial" w:hAnsi="Times New Roman" w:cs="Times New Roman"/>
          <w:sz w:val="24"/>
          <w:szCs w:val="24"/>
        </w:rPr>
        <w:t xml:space="preserve">un ambiente di lavoro sereno </w:t>
      </w:r>
      <w:r w:rsidR="0065429E" w:rsidRPr="005222B4">
        <w:rPr>
          <w:rFonts w:ascii="Times New Roman" w:eastAsia="Arial" w:hAnsi="Times New Roman" w:cs="Times New Roman"/>
          <w:i/>
          <w:iCs/>
          <w:sz w:val="24"/>
          <w:szCs w:val="24"/>
        </w:rPr>
        <w:t>(principio 3)</w:t>
      </w:r>
      <w:r w:rsidR="0065429E">
        <w:rPr>
          <w:rFonts w:ascii="Times New Roman" w:eastAsia="Arial" w:hAnsi="Times New Roman" w:cs="Times New Roman"/>
          <w:sz w:val="24"/>
          <w:szCs w:val="24"/>
        </w:rPr>
        <w:t xml:space="preserve">, l’imparzialità </w:t>
      </w:r>
      <w:r w:rsidR="0065429E" w:rsidRPr="005222B4">
        <w:rPr>
          <w:rFonts w:ascii="Times New Roman" w:eastAsia="Arial" w:hAnsi="Times New Roman" w:cs="Times New Roman"/>
          <w:i/>
          <w:iCs/>
          <w:sz w:val="24"/>
          <w:szCs w:val="24"/>
        </w:rPr>
        <w:t>(principio 6)</w:t>
      </w:r>
      <w:r w:rsidR="002C7B9A">
        <w:rPr>
          <w:rFonts w:ascii="Times New Roman" w:eastAsia="Arial" w:hAnsi="Times New Roman" w:cs="Times New Roman"/>
          <w:sz w:val="24"/>
          <w:szCs w:val="24"/>
        </w:rPr>
        <w:t xml:space="preserve"> e</w:t>
      </w:r>
      <w:r w:rsidR="0065429E">
        <w:rPr>
          <w:rFonts w:ascii="Times New Roman" w:eastAsia="Arial" w:hAnsi="Times New Roman" w:cs="Times New Roman"/>
          <w:sz w:val="24"/>
          <w:szCs w:val="24"/>
        </w:rPr>
        <w:t xml:space="preserve"> libertà nella relazione lavorativa </w:t>
      </w:r>
      <w:r w:rsidR="0065429E" w:rsidRPr="005222B4">
        <w:rPr>
          <w:rFonts w:ascii="Times New Roman" w:eastAsia="Arial" w:hAnsi="Times New Roman" w:cs="Times New Roman"/>
          <w:i/>
          <w:iCs/>
          <w:sz w:val="24"/>
          <w:szCs w:val="24"/>
        </w:rPr>
        <w:t>(principio 4)</w:t>
      </w:r>
      <w:r w:rsidR="0065429E">
        <w:rPr>
          <w:rFonts w:ascii="Times New Roman" w:eastAsia="Arial" w:hAnsi="Times New Roman" w:cs="Times New Roman"/>
          <w:sz w:val="24"/>
          <w:szCs w:val="24"/>
        </w:rPr>
        <w:t>.</w:t>
      </w:r>
    </w:p>
    <w:p w14:paraId="45270116" w14:textId="77777777" w:rsidR="0065429E" w:rsidRDefault="0065429E" w:rsidP="00DD279D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8F8B58C" w14:textId="77777777" w:rsidR="00407419" w:rsidRDefault="00C73E0A" w:rsidP="00321C1A">
      <w:pPr>
        <w:pStyle w:val="Titolo2"/>
      </w:pPr>
      <w:bookmarkStart w:id="21" w:name="_Toc87001380"/>
      <w:r>
        <w:t xml:space="preserve">Art. 13 </w:t>
      </w:r>
      <w:r w:rsidR="008F0620">
        <w:t xml:space="preserve">- </w:t>
      </w:r>
      <w:r w:rsidR="00292700" w:rsidRPr="004A076A">
        <w:t>Salute e sicurezza</w:t>
      </w:r>
      <w:r w:rsidR="00F93D17" w:rsidRPr="004A076A">
        <w:t xml:space="preserve"> sul lavoro</w:t>
      </w:r>
      <w:bookmarkEnd w:id="21"/>
    </w:p>
    <w:p w14:paraId="77700231" w14:textId="62DB1310" w:rsidR="00407419" w:rsidRDefault="008F0620" w:rsidP="00407419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</w:t>
      </w:r>
      <w:r w:rsidR="00292700" w:rsidRPr="004A076A">
        <w:rPr>
          <w:rFonts w:ascii="Times New Roman" w:eastAsia="Arial" w:hAnsi="Times New Roman" w:cs="Times New Roman"/>
          <w:sz w:val="24"/>
          <w:szCs w:val="24"/>
        </w:rPr>
        <w:t xml:space="preserve">l Gruppo </w:t>
      </w:r>
      <w:r w:rsidR="00024C1E" w:rsidRPr="004A076A">
        <w:rPr>
          <w:rFonts w:ascii="Times New Roman" w:eastAsia="Arial" w:hAnsi="Times New Roman" w:cs="Times New Roman"/>
          <w:sz w:val="24"/>
          <w:szCs w:val="24"/>
        </w:rPr>
        <w:t xml:space="preserve">Tecno </w:t>
      </w:r>
      <w:r w:rsidR="00292700" w:rsidRPr="004A076A">
        <w:rPr>
          <w:rFonts w:ascii="Times New Roman" w:eastAsia="Arial" w:hAnsi="Times New Roman" w:cs="Times New Roman"/>
          <w:sz w:val="24"/>
          <w:szCs w:val="24"/>
        </w:rPr>
        <w:t>promuove</w:t>
      </w:r>
      <w:r w:rsidR="00A2437B">
        <w:rPr>
          <w:rFonts w:ascii="Times New Roman" w:eastAsia="Arial" w:hAnsi="Times New Roman" w:cs="Times New Roman"/>
          <w:sz w:val="24"/>
          <w:szCs w:val="24"/>
        </w:rPr>
        <w:t>,</w:t>
      </w:r>
      <w:r w:rsidR="00292700" w:rsidRPr="004A076A">
        <w:rPr>
          <w:rFonts w:ascii="Times New Roman" w:eastAsia="Arial" w:hAnsi="Times New Roman" w:cs="Times New Roman"/>
          <w:sz w:val="24"/>
          <w:szCs w:val="24"/>
        </w:rPr>
        <w:t xml:space="preserve"> presso tutti i dipendenti e i collaboratori esterni</w:t>
      </w:r>
      <w:r w:rsidR="00A2437B">
        <w:rPr>
          <w:rFonts w:ascii="Times New Roman" w:eastAsia="Arial" w:hAnsi="Times New Roman" w:cs="Times New Roman"/>
          <w:sz w:val="24"/>
          <w:szCs w:val="24"/>
        </w:rPr>
        <w:t>,</w:t>
      </w:r>
      <w:r w:rsidR="00292700" w:rsidRPr="004A076A">
        <w:rPr>
          <w:rFonts w:ascii="Times New Roman" w:eastAsia="Arial" w:hAnsi="Times New Roman" w:cs="Times New Roman"/>
          <w:sz w:val="24"/>
          <w:szCs w:val="24"/>
        </w:rPr>
        <w:t xml:space="preserve"> l’impegno all’osservanza dei principi di sicurezza e salute su luoghi di lavoro</w:t>
      </w:r>
      <w:r w:rsidR="00CD4323" w:rsidRPr="004A076A">
        <w:rPr>
          <w:rFonts w:ascii="Times New Roman" w:eastAsia="Arial" w:hAnsi="Times New Roman" w:cs="Times New Roman"/>
          <w:sz w:val="24"/>
          <w:szCs w:val="24"/>
        </w:rPr>
        <w:t xml:space="preserve"> con lo scopo di garantire il rispetto delle disposizioni legislative nonché il miglioramento della qualità di vita nell’ambiente lavorativo.</w:t>
      </w:r>
      <w:r w:rsidR="00150CAC" w:rsidRPr="004A076A">
        <w:rPr>
          <w:rFonts w:ascii="Times New Roman" w:eastAsia="Arial" w:hAnsi="Times New Roman" w:cs="Times New Roman"/>
          <w:sz w:val="24"/>
          <w:szCs w:val="24"/>
        </w:rPr>
        <w:t xml:space="preserve"> Il Gruppo </w:t>
      </w:r>
      <w:r w:rsidR="00F12541" w:rsidRPr="004A076A">
        <w:rPr>
          <w:rFonts w:ascii="Times New Roman" w:eastAsia="Arial" w:hAnsi="Times New Roman" w:cs="Times New Roman"/>
          <w:sz w:val="24"/>
          <w:szCs w:val="24"/>
        </w:rPr>
        <w:t>protegge le proprie risorse umane, patrimoniali e finanziarie ricercando costantemente le sinergie necessarie non solo all’interno delle Società</w:t>
      </w:r>
      <w:r w:rsidR="00E93F76">
        <w:rPr>
          <w:rFonts w:ascii="Times New Roman" w:eastAsia="Arial" w:hAnsi="Times New Roman" w:cs="Times New Roman"/>
          <w:sz w:val="24"/>
          <w:szCs w:val="24"/>
        </w:rPr>
        <w:t>,</w:t>
      </w:r>
      <w:r w:rsidR="00F12541" w:rsidRPr="004A076A">
        <w:rPr>
          <w:rFonts w:ascii="Times New Roman" w:eastAsia="Arial" w:hAnsi="Times New Roman" w:cs="Times New Roman"/>
          <w:sz w:val="24"/>
          <w:szCs w:val="24"/>
        </w:rPr>
        <w:t xml:space="preserve"> ma anche con i fornitori, le imprese, i partner</w:t>
      </w:r>
      <w:r w:rsidR="00150CAC" w:rsidRPr="004A076A">
        <w:rPr>
          <w:rFonts w:ascii="Times New Roman" w:eastAsia="Arial" w:hAnsi="Times New Roman" w:cs="Times New Roman"/>
          <w:sz w:val="24"/>
          <w:szCs w:val="24"/>
        </w:rPr>
        <w:t>s</w:t>
      </w:r>
      <w:r w:rsidR="00CE50A1" w:rsidRPr="004A076A">
        <w:rPr>
          <w:rFonts w:ascii="Times New Roman" w:eastAsia="Arial" w:hAnsi="Times New Roman" w:cs="Times New Roman"/>
          <w:sz w:val="24"/>
          <w:szCs w:val="24"/>
        </w:rPr>
        <w:t xml:space="preserve"> e i clienti coinvolti nelle proprie attività. </w:t>
      </w:r>
    </w:p>
    <w:p w14:paraId="672BEF75" w14:textId="78D3379B" w:rsidR="0057208F" w:rsidRDefault="00CE50A1" w:rsidP="00407419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076A">
        <w:rPr>
          <w:rFonts w:ascii="Times New Roman" w:eastAsia="Arial" w:hAnsi="Times New Roman" w:cs="Times New Roman"/>
          <w:sz w:val="24"/>
          <w:szCs w:val="24"/>
        </w:rPr>
        <w:t>A tal fine</w:t>
      </w:r>
      <w:r w:rsidR="00E93F7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076A">
        <w:rPr>
          <w:rFonts w:ascii="Times New Roman" w:eastAsia="Arial" w:hAnsi="Times New Roman" w:cs="Times New Roman"/>
          <w:sz w:val="24"/>
          <w:szCs w:val="24"/>
        </w:rPr>
        <w:t>una capillare struttura, attenta all’evoluzione degli scenari di riferimento e al conseguente mutamento dei pericoli, realizza interventi di natura tecnica e organizzativa attraverso</w:t>
      </w:r>
      <w:r w:rsidR="00150CAC" w:rsidRPr="004A076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F76EF" w:rsidRPr="004A076A">
        <w:rPr>
          <w:rFonts w:ascii="Times New Roman" w:eastAsia="Arial" w:hAnsi="Times New Roman" w:cs="Times New Roman"/>
          <w:sz w:val="24"/>
          <w:szCs w:val="24"/>
        </w:rPr>
        <w:t xml:space="preserve">un sistema di gestione della salute e sicurezza sul </w:t>
      </w:r>
      <w:r w:rsidR="007F76EF" w:rsidRPr="004A076A">
        <w:rPr>
          <w:rFonts w:ascii="Times New Roman" w:eastAsia="Arial" w:hAnsi="Times New Roman" w:cs="Times New Roman"/>
          <w:sz w:val="24"/>
          <w:szCs w:val="24"/>
        </w:rPr>
        <w:lastRenderedPageBreak/>
        <w:t>lavoro</w:t>
      </w:r>
      <w:r w:rsidR="00D94095" w:rsidRPr="004A076A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C67E67" w:rsidRPr="004A076A">
        <w:rPr>
          <w:rFonts w:ascii="Times New Roman" w:eastAsia="Arial" w:hAnsi="Times New Roman" w:cs="Times New Roman"/>
          <w:sz w:val="24"/>
          <w:szCs w:val="24"/>
        </w:rPr>
        <w:t>Questo</w:t>
      </w:r>
      <w:r w:rsidR="00D94095" w:rsidRPr="004A076A">
        <w:rPr>
          <w:rFonts w:ascii="Times New Roman" w:eastAsia="Arial" w:hAnsi="Times New Roman" w:cs="Times New Roman"/>
          <w:sz w:val="24"/>
          <w:szCs w:val="24"/>
        </w:rPr>
        <w:t xml:space="preserve"> sistema è improntat</w:t>
      </w:r>
      <w:r w:rsidR="00C67E67" w:rsidRPr="004A076A">
        <w:rPr>
          <w:rFonts w:ascii="Times New Roman" w:eastAsia="Arial" w:hAnsi="Times New Roman" w:cs="Times New Roman"/>
          <w:sz w:val="24"/>
          <w:szCs w:val="24"/>
        </w:rPr>
        <w:t>o sia all</w:t>
      </w:r>
      <w:r w:rsidR="00150CAC" w:rsidRPr="004A076A">
        <w:rPr>
          <w:rFonts w:ascii="Times New Roman" w:eastAsia="Arial" w:hAnsi="Times New Roman" w:cs="Times New Roman"/>
          <w:sz w:val="24"/>
          <w:szCs w:val="24"/>
        </w:rPr>
        <w:t xml:space="preserve">’organizzazione di </w:t>
      </w:r>
      <w:r w:rsidR="007F76EF" w:rsidRPr="004A076A">
        <w:rPr>
          <w:rFonts w:ascii="Times New Roman" w:eastAsia="Arial" w:hAnsi="Times New Roman" w:cs="Times New Roman"/>
          <w:sz w:val="24"/>
          <w:szCs w:val="24"/>
        </w:rPr>
        <w:t>interventi formativi di comunicazione</w:t>
      </w:r>
      <w:r w:rsidR="00150CAC" w:rsidRPr="004A076A">
        <w:rPr>
          <w:rFonts w:ascii="Times New Roman" w:eastAsia="Arial" w:hAnsi="Times New Roman" w:cs="Times New Roman"/>
          <w:sz w:val="24"/>
          <w:szCs w:val="24"/>
        </w:rPr>
        <w:t xml:space="preserve"> sia all’</w:t>
      </w:r>
      <w:r w:rsidR="007F76EF" w:rsidRPr="004A076A">
        <w:rPr>
          <w:rFonts w:ascii="Times New Roman" w:eastAsia="Arial" w:hAnsi="Times New Roman" w:cs="Times New Roman"/>
          <w:sz w:val="24"/>
          <w:szCs w:val="24"/>
        </w:rPr>
        <w:t>analisi dei rischi e delle criticità dei processi e delle risorse.</w:t>
      </w:r>
    </w:p>
    <w:p w14:paraId="50052E00" w14:textId="7C52C151" w:rsidR="00930D9B" w:rsidRDefault="005042F0" w:rsidP="00407419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Inoltre, per Tecno, diritto alla salubrità dell’ambiente di lavoro vuol dire anche attenzione ai rifiuti prodotti dagli uffici, motivo per cui è promotrice </w:t>
      </w:r>
      <w:r w:rsidR="00930D9B">
        <w:rPr>
          <w:rFonts w:ascii="Times New Roman" w:eastAsia="Arial" w:hAnsi="Times New Roman" w:cs="Times New Roman"/>
          <w:sz w:val="24"/>
          <w:szCs w:val="24"/>
        </w:rPr>
        <w:t>di una corretta differenziazione degli stessi al fine di favorir</w:t>
      </w:r>
      <w:r w:rsidR="00A2437B">
        <w:rPr>
          <w:rFonts w:ascii="Times New Roman" w:eastAsia="Arial" w:hAnsi="Times New Roman" w:cs="Times New Roman"/>
          <w:sz w:val="24"/>
          <w:szCs w:val="24"/>
        </w:rPr>
        <w:t>n</w:t>
      </w:r>
      <w:r w:rsidR="00930D9B">
        <w:rPr>
          <w:rFonts w:ascii="Times New Roman" w:eastAsia="Arial" w:hAnsi="Times New Roman" w:cs="Times New Roman"/>
          <w:sz w:val="24"/>
          <w:szCs w:val="24"/>
        </w:rPr>
        <w:t>e il seguente smaltimento.</w:t>
      </w:r>
    </w:p>
    <w:p w14:paraId="7E66CA78" w14:textId="0245EF97" w:rsidR="005042F0" w:rsidRPr="00407419" w:rsidRDefault="00930D9B" w:rsidP="00407419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0A05790" w14:textId="77777777" w:rsidR="00407419" w:rsidRDefault="00C73E0A" w:rsidP="00321C1A">
      <w:pPr>
        <w:pStyle w:val="Titolo2"/>
      </w:pPr>
      <w:bookmarkStart w:id="22" w:name="_Toc87001381"/>
      <w:r w:rsidRPr="005A6C69">
        <w:t xml:space="preserve">Art. 14 </w:t>
      </w:r>
      <w:r w:rsidR="008F0620" w:rsidRPr="005A6C69">
        <w:t xml:space="preserve">- </w:t>
      </w:r>
      <w:r w:rsidR="00C67E67" w:rsidRPr="005A6C69">
        <w:t>Riservatezza dei dati e tutela della privacy</w:t>
      </w:r>
      <w:bookmarkEnd w:id="22"/>
    </w:p>
    <w:p w14:paraId="6CE95A41" w14:textId="3F541553" w:rsidR="00AC3487" w:rsidRDefault="00532A86" w:rsidP="00532A86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Per la natura stessa delle sue attività le aziende del</w:t>
      </w:r>
      <w:r w:rsidR="00C67E67" w:rsidRPr="004A076A">
        <w:rPr>
          <w:rFonts w:ascii="Times New Roman" w:eastAsia="Arial" w:hAnsi="Times New Roman" w:cs="Times New Roman"/>
          <w:sz w:val="24"/>
          <w:szCs w:val="24"/>
        </w:rPr>
        <w:t xml:space="preserve"> Gruppo </w:t>
      </w:r>
      <w:r>
        <w:rPr>
          <w:rFonts w:ascii="Times New Roman" w:eastAsia="Arial" w:hAnsi="Times New Roman" w:cs="Times New Roman"/>
          <w:sz w:val="24"/>
          <w:szCs w:val="24"/>
        </w:rPr>
        <w:t>procedono</w:t>
      </w:r>
      <w:r w:rsidR="00C67E67" w:rsidRPr="004A076A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al</w:t>
      </w:r>
      <w:r w:rsidR="00C67E67" w:rsidRPr="004A076A">
        <w:rPr>
          <w:rFonts w:ascii="Times New Roman" w:eastAsia="Arial" w:hAnsi="Times New Roman" w:cs="Times New Roman"/>
          <w:sz w:val="24"/>
          <w:szCs w:val="24"/>
        </w:rPr>
        <w:t xml:space="preserve">l’acquisizione, </w:t>
      </w:r>
      <w:r>
        <w:rPr>
          <w:rFonts w:ascii="Times New Roman" w:eastAsia="Arial" w:hAnsi="Times New Roman" w:cs="Times New Roman"/>
          <w:sz w:val="24"/>
          <w:szCs w:val="24"/>
        </w:rPr>
        <w:t>a</w:t>
      </w:r>
      <w:r w:rsidR="00C67E67" w:rsidRPr="004A076A">
        <w:rPr>
          <w:rFonts w:ascii="Times New Roman" w:eastAsia="Arial" w:hAnsi="Times New Roman" w:cs="Times New Roman"/>
          <w:sz w:val="24"/>
          <w:szCs w:val="24"/>
        </w:rPr>
        <w:t xml:space="preserve">l trattamento, </w:t>
      </w:r>
      <w:r>
        <w:rPr>
          <w:rFonts w:ascii="Times New Roman" w:eastAsia="Arial" w:hAnsi="Times New Roman" w:cs="Times New Roman"/>
          <w:sz w:val="24"/>
          <w:szCs w:val="24"/>
        </w:rPr>
        <w:t>al</w:t>
      </w:r>
      <w:r w:rsidR="00C67E67" w:rsidRPr="004A076A">
        <w:rPr>
          <w:rFonts w:ascii="Times New Roman" w:eastAsia="Arial" w:hAnsi="Times New Roman" w:cs="Times New Roman"/>
          <w:sz w:val="24"/>
          <w:szCs w:val="24"/>
        </w:rPr>
        <w:t xml:space="preserve">la comunicazione, </w:t>
      </w:r>
      <w:r>
        <w:rPr>
          <w:rFonts w:ascii="Times New Roman" w:eastAsia="Arial" w:hAnsi="Times New Roman" w:cs="Times New Roman"/>
          <w:sz w:val="24"/>
          <w:szCs w:val="24"/>
        </w:rPr>
        <w:t>al</w:t>
      </w:r>
      <w:r w:rsidR="00C67E67" w:rsidRPr="004A076A">
        <w:rPr>
          <w:rFonts w:ascii="Times New Roman" w:eastAsia="Arial" w:hAnsi="Times New Roman" w:cs="Times New Roman"/>
          <w:sz w:val="24"/>
          <w:szCs w:val="24"/>
        </w:rPr>
        <w:t xml:space="preserve">la diffusione e </w:t>
      </w:r>
      <w:r>
        <w:rPr>
          <w:rFonts w:ascii="Times New Roman" w:eastAsia="Arial" w:hAnsi="Times New Roman" w:cs="Times New Roman"/>
          <w:sz w:val="24"/>
          <w:szCs w:val="24"/>
        </w:rPr>
        <w:t>al</w:t>
      </w:r>
      <w:r w:rsidR="00C67E67" w:rsidRPr="004A076A">
        <w:rPr>
          <w:rFonts w:ascii="Times New Roman" w:eastAsia="Arial" w:hAnsi="Times New Roman" w:cs="Times New Roman"/>
          <w:sz w:val="24"/>
          <w:szCs w:val="24"/>
        </w:rPr>
        <w:t>la conservazione di dati attenenti negoziazioni, procedimenti amministrativi, operazioni finanziarie, know-how</w:t>
      </w:r>
      <w:r>
        <w:rPr>
          <w:rFonts w:ascii="Times New Roman" w:eastAsia="Arial" w:hAnsi="Times New Roman" w:cs="Times New Roman"/>
          <w:sz w:val="24"/>
          <w:szCs w:val="24"/>
        </w:rPr>
        <w:t xml:space="preserve"> e persone fisiche e giuridiche. Tali dati</w:t>
      </w:r>
      <w:r w:rsidR="00A2437B">
        <w:rPr>
          <w:rFonts w:ascii="Times New Roman" w:eastAsia="Arial" w:hAnsi="Times New Roman" w:cs="Times New Roman"/>
          <w:sz w:val="24"/>
          <w:szCs w:val="24"/>
        </w:rPr>
        <w:t>,</w:t>
      </w:r>
      <w:r>
        <w:rPr>
          <w:rFonts w:ascii="Times New Roman" w:eastAsia="Arial" w:hAnsi="Times New Roman" w:cs="Times New Roman"/>
          <w:sz w:val="24"/>
          <w:szCs w:val="24"/>
        </w:rPr>
        <w:t xml:space="preserve"> per previsione normativa e per</w:t>
      </w:r>
      <w:r w:rsidR="00C67E67" w:rsidRPr="004A076A">
        <w:rPr>
          <w:rFonts w:ascii="Times New Roman" w:eastAsia="Arial" w:hAnsi="Times New Roman" w:cs="Times New Roman"/>
          <w:sz w:val="24"/>
          <w:szCs w:val="24"/>
        </w:rPr>
        <w:t xml:space="preserve"> accordi contrattuali</w:t>
      </w:r>
      <w:r w:rsidR="007B1982">
        <w:rPr>
          <w:rFonts w:ascii="Times New Roman" w:eastAsia="Arial" w:hAnsi="Times New Roman" w:cs="Times New Roman"/>
          <w:sz w:val="24"/>
          <w:szCs w:val="24"/>
        </w:rPr>
        <w:t>,</w:t>
      </w:r>
      <w:r w:rsidR="00C67E67" w:rsidRPr="004A076A">
        <w:rPr>
          <w:rFonts w:ascii="Times New Roman" w:eastAsia="Arial" w:hAnsi="Times New Roman" w:cs="Times New Roman"/>
          <w:sz w:val="24"/>
          <w:szCs w:val="24"/>
        </w:rPr>
        <w:t xml:space="preserve"> non possono essere resi noti all’esterno</w:t>
      </w:r>
      <w:r w:rsidR="007B1982">
        <w:rPr>
          <w:rFonts w:ascii="Times New Roman" w:eastAsia="Arial" w:hAnsi="Times New Roman" w:cs="Times New Roman"/>
          <w:sz w:val="24"/>
          <w:szCs w:val="24"/>
        </w:rPr>
        <w:t xml:space="preserve"> ed</w:t>
      </w:r>
      <w:r>
        <w:rPr>
          <w:rFonts w:ascii="Times New Roman" w:eastAsia="Arial" w:hAnsi="Times New Roman" w:cs="Times New Roman"/>
          <w:sz w:val="24"/>
          <w:szCs w:val="24"/>
        </w:rPr>
        <w:t xml:space="preserve"> inoltre l’inopportuna o intempestiva </w:t>
      </w:r>
      <w:r w:rsidR="00C67E67" w:rsidRPr="004A076A">
        <w:rPr>
          <w:rFonts w:ascii="Times New Roman" w:eastAsia="Arial" w:hAnsi="Times New Roman" w:cs="Times New Roman"/>
          <w:sz w:val="24"/>
          <w:szCs w:val="24"/>
        </w:rPr>
        <w:t xml:space="preserve">divulgazione potrebbe produrre danni </w:t>
      </w:r>
      <w:r>
        <w:rPr>
          <w:rFonts w:ascii="Times New Roman" w:eastAsia="Arial" w:hAnsi="Times New Roman" w:cs="Times New Roman"/>
          <w:sz w:val="24"/>
          <w:szCs w:val="24"/>
        </w:rPr>
        <w:t xml:space="preserve">anche </w:t>
      </w:r>
      <w:r w:rsidR="00C67E67" w:rsidRPr="004A076A">
        <w:rPr>
          <w:rFonts w:ascii="Times New Roman" w:eastAsia="Arial" w:hAnsi="Times New Roman" w:cs="Times New Roman"/>
          <w:sz w:val="24"/>
          <w:szCs w:val="24"/>
        </w:rPr>
        <w:t>agli interessi aziendali</w:t>
      </w:r>
      <w:r>
        <w:rPr>
          <w:rFonts w:ascii="Times New Roman" w:eastAsia="Arial" w:hAnsi="Times New Roman" w:cs="Times New Roman"/>
          <w:sz w:val="24"/>
          <w:szCs w:val="24"/>
        </w:rPr>
        <w:t xml:space="preserve"> stessi oltre che al titolare dei dati o ad altri interessati</w:t>
      </w:r>
      <w:r w:rsidR="00C67E67" w:rsidRPr="004A076A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0784C6A3" w14:textId="0BD37AEE" w:rsidR="00532A86" w:rsidRDefault="00AC3487" w:rsidP="00532A86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Pertanto, il Gruppo </w:t>
      </w:r>
      <w:r w:rsidRPr="00AD2FBF">
        <w:rPr>
          <w:rFonts w:ascii="Times New Roman" w:eastAsia="Arial" w:hAnsi="Times New Roman" w:cs="Times New Roman"/>
          <w:sz w:val="24"/>
          <w:szCs w:val="24"/>
        </w:rPr>
        <w:t>Tecno</w:t>
      </w:r>
      <w:r>
        <w:rPr>
          <w:rFonts w:ascii="Times New Roman" w:eastAsia="Arial" w:hAnsi="Times New Roman" w:cs="Times New Roman"/>
          <w:sz w:val="24"/>
          <w:szCs w:val="24"/>
        </w:rPr>
        <w:t xml:space="preserve"> si impegna attivamente per</w:t>
      </w:r>
      <w:r w:rsidRPr="00AD2FBF">
        <w:rPr>
          <w:rFonts w:ascii="Times New Roman" w:eastAsia="Arial" w:hAnsi="Times New Roman" w:cs="Times New Roman"/>
          <w:sz w:val="24"/>
          <w:szCs w:val="24"/>
        </w:rPr>
        <w:t xml:space="preserve"> raccoglie</w:t>
      </w:r>
      <w:r>
        <w:rPr>
          <w:rFonts w:ascii="Times New Roman" w:eastAsia="Arial" w:hAnsi="Times New Roman" w:cs="Times New Roman"/>
          <w:sz w:val="24"/>
          <w:szCs w:val="24"/>
        </w:rPr>
        <w:t>re</w:t>
      </w:r>
      <w:r w:rsidRPr="00AD2FBF">
        <w:rPr>
          <w:rFonts w:ascii="Times New Roman" w:eastAsia="Arial" w:hAnsi="Times New Roman" w:cs="Times New Roman"/>
          <w:sz w:val="24"/>
          <w:szCs w:val="24"/>
        </w:rPr>
        <w:t>, tratta</w:t>
      </w:r>
      <w:r>
        <w:rPr>
          <w:rFonts w:ascii="Times New Roman" w:eastAsia="Arial" w:hAnsi="Times New Roman" w:cs="Times New Roman"/>
          <w:sz w:val="24"/>
          <w:szCs w:val="24"/>
        </w:rPr>
        <w:t>re</w:t>
      </w:r>
      <w:r w:rsidRPr="00AD2FBF">
        <w:rPr>
          <w:rFonts w:ascii="Times New Roman" w:eastAsia="Arial" w:hAnsi="Times New Roman" w:cs="Times New Roman"/>
          <w:sz w:val="24"/>
          <w:szCs w:val="24"/>
        </w:rPr>
        <w:t xml:space="preserve"> e conserva</w:t>
      </w:r>
      <w:r>
        <w:rPr>
          <w:rFonts w:ascii="Times New Roman" w:eastAsia="Arial" w:hAnsi="Times New Roman" w:cs="Times New Roman"/>
          <w:sz w:val="24"/>
          <w:szCs w:val="24"/>
        </w:rPr>
        <w:t>re</w:t>
      </w:r>
      <w:r w:rsidRPr="00AD2FBF">
        <w:rPr>
          <w:rFonts w:ascii="Times New Roman" w:eastAsia="Arial" w:hAnsi="Times New Roman" w:cs="Times New Roman"/>
          <w:sz w:val="24"/>
          <w:szCs w:val="24"/>
        </w:rPr>
        <w:t xml:space="preserve"> in maniera corretta e accurata i dati personali di clienti, collaboratori, dipendenti e d</w:t>
      </w:r>
      <w:r>
        <w:rPr>
          <w:rFonts w:ascii="Times New Roman" w:eastAsia="Arial" w:hAnsi="Times New Roman" w:cs="Times New Roman"/>
          <w:sz w:val="24"/>
          <w:szCs w:val="24"/>
        </w:rPr>
        <w:t>egli</w:t>
      </w:r>
      <w:r w:rsidRPr="00AD2FBF">
        <w:rPr>
          <w:rFonts w:ascii="Times New Roman" w:eastAsia="Arial" w:hAnsi="Times New Roman" w:cs="Times New Roman"/>
          <w:sz w:val="24"/>
          <w:szCs w:val="24"/>
        </w:rPr>
        <w:t xml:space="preserve"> altri soggetti </w:t>
      </w:r>
      <w:r w:rsidR="005A6C69">
        <w:rPr>
          <w:rFonts w:ascii="Times New Roman" w:eastAsia="Arial" w:hAnsi="Times New Roman" w:cs="Times New Roman"/>
          <w:sz w:val="24"/>
          <w:szCs w:val="24"/>
        </w:rPr>
        <w:t>(</w:t>
      </w:r>
      <w:r w:rsidRPr="00AD2FBF">
        <w:rPr>
          <w:rFonts w:ascii="Times New Roman" w:eastAsia="Arial" w:hAnsi="Times New Roman" w:cs="Times New Roman"/>
          <w:sz w:val="24"/>
          <w:szCs w:val="24"/>
        </w:rPr>
        <w:t>persone fisiche e giuridiche</w:t>
      </w:r>
      <w:r w:rsidR="005A6C69">
        <w:rPr>
          <w:rFonts w:ascii="Times New Roman" w:eastAsia="Arial" w:hAnsi="Times New Roman" w:cs="Times New Roman"/>
          <w:sz w:val="24"/>
          <w:szCs w:val="24"/>
        </w:rPr>
        <w:t>)</w:t>
      </w:r>
      <w:r w:rsidRPr="00AD2FBF">
        <w:rPr>
          <w:rFonts w:ascii="Times New Roman" w:eastAsia="Arial" w:hAnsi="Times New Roman" w:cs="Times New Roman"/>
          <w:sz w:val="24"/>
          <w:szCs w:val="24"/>
        </w:rPr>
        <w:t xml:space="preserve"> di cui entra in possesso</w:t>
      </w:r>
      <w:r>
        <w:rPr>
          <w:rFonts w:ascii="Times New Roman" w:eastAsia="Arial" w:hAnsi="Times New Roman" w:cs="Times New Roman"/>
          <w:sz w:val="24"/>
          <w:szCs w:val="24"/>
        </w:rPr>
        <w:t>, nonché delle trattative commerciali e di altri dati la cui sensibilità è connessa anche all’interesse economico del titolare.</w:t>
      </w:r>
    </w:p>
    <w:p w14:paraId="0A9BD913" w14:textId="5A9746FC" w:rsidR="00407419" w:rsidRDefault="00AC3487" w:rsidP="00532A86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Tale impegno sorge in capo anche a ciascun soggetto avente un rapporto di collaborazione o dipendenza con il Gruppo. F</w:t>
      </w:r>
      <w:r w:rsidR="00C67E67" w:rsidRPr="004A076A">
        <w:rPr>
          <w:rFonts w:ascii="Times New Roman" w:eastAsia="Arial" w:hAnsi="Times New Roman" w:cs="Times New Roman"/>
          <w:sz w:val="24"/>
          <w:szCs w:val="24"/>
        </w:rPr>
        <w:t xml:space="preserve">ermo restando la trasparenza </w:t>
      </w:r>
      <w:r>
        <w:rPr>
          <w:rFonts w:ascii="Times New Roman" w:eastAsia="Arial" w:hAnsi="Times New Roman" w:cs="Times New Roman"/>
          <w:sz w:val="24"/>
          <w:szCs w:val="24"/>
        </w:rPr>
        <w:t xml:space="preserve">insita in ogni attività </w:t>
      </w:r>
      <w:r w:rsidR="00C67E67" w:rsidRPr="004A076A">
        <w:rPr>
          <w:rFonts w:ascii="Times New Roman" w:eastAsia="Arial" w:hAnsi="Times New Roman" w:cs="Times New Roman"/>
          <w:sz w:val="24"/>
          <w:szCs w:val="24"/>
        </w:rPr>
        <w:t>e gli obblighi</w:t>
      </w:r>
      <w:r w:rsidR="00532A8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67E67" w:rsidRPr="004A076A">
        <w:rPr>
          <w:rFonts w:ascii="Times New Roman" w:eastAsia="Arial" w:hAnsi="Times New Roman" w:cs="Times New Roman"/>
          <w:sz w:val="24"/>
          <w:szCs w:val="24"/>
        </w:rPr>
        <w:t>imposti dalle disposizioni vigenti,</w:t>
      </w:r>
      <w:r w:rsidR="00532A86">
        <w:rPr>
          <w:rFonts w:ascii="Times New Roman" w:eastAsia="Arial" w:hAnsi="Times New Roman" w:cs="Times New Roman"/>
          <w:sz w:val="24"/>
          <w:szCs w:val="24"/>
        </w:rPr>
        <w:t xml:space="preserve"> tutte</w:t>
      </w:r>
      <w:r w:rsidR="00C67E67" w:rsidRPr="004A076A">
        <w:rPr>
          <w:rFonts w:ascii="Times New Roman" w:eastAsia="Arial" w:hAnsi="Times New Roman" w:cs="Times New Roman"/>
          <w:sz w:val="24"/>
          <w:szCs w:val="24"/>
        </w:rPr>
        <w:t xml:space="preserve"> le persone del Gruppo si impegnano ad assicurare la riservatezza richiesta</w:t>
      </w:r>
      <w:r w:rsidR="00532A8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67E67" w:rsidRPr="004A076A">
        <w:rPr>
          <w:rFonts w:ascii="Times New Roman" w:eastAsia="Arial" w:hAnsi="Times New Roman" w:cs="Times New Roman"/>
          <w:sz w:val="24"/>
          <w:szCs w:val="24"/>
        </w:rPr>
        <w:t>per ciascuna notizia appresa in ragione della propria</w:t>
      </w:r>
      <w:r w:rsidR="00532A8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67E67" w:rsidRPr="004A076A">
        <w:rPr>
          <w:rFonts w:ascii="Times New Roman" w:eastAsia="Arial" w:hAnsi="Times New Roman" w:cs="Times New Roman"/>
          <w:sz w:val="24"/>
          <w:szCs w:val="24"/>
        </w:rPr>
        <w:t>funzione lavorativa</w:t>
      </w:r>
      <w:r w:rsidR="00AD5B51">
        <w:rPr>
          <w:rFonts w:ascii="Times New Roman" w:eastAsia="Arial" w:hAnsi="Times New Roman" w:cs="Times New Roman"/>
          <w:sz w:val="24"/>
          <w:szCs w:val="24"/>
        </w:rPr>
        <w:t>.</w:t>
      </w:r>
      <w:r w:rsidR="00AD2FBF" w:rsidRPr="00AD2FB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B8E3FD6" w14:textId="17C2F58F" w:rsidR="004A076A" w:rsidRDefault="00AD5B51" w:rsidP="00407419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L</w:t>
      </w:r>
      <w:r w:rsidR="00AD2FBF" w:rsidRPr="00AD2FBF">
        <w:rPr>
          <w:rFonts w:ascii="Times New Roman" w:eastAsia="Arial" w:hAnsi="Times New Roman" w:cs="Times New Roman"/>
          <w:sz w:val="24"/>
          <w:szCs w:val="24"/>
        </w:rPr>
        <w:t>’azienda si impegna</w:t>
      </w:r>
      <w:r w:rsidR="00AC3487">
        <w:rPr>
          <w:rFonts w:ascii="Times New Roman" w:eastAsia="Arial" w:hAnsi="Times New Roman" w:cs="Times New Roman"/>
          <w:sz w:val="24"/>
          <w:szCs w:val="24"/>
        </w:rPr>
        <w:t>, dunque,</w:t>
      </w:r>
      <w:r w:rsidR="00AD2FBF" w:rsidRPr="00AD2FBF">
        <w:rPr>
          <w:rFonts w:ascii="Times New Roman" w:eastAsia="Arial" w:hAnsi="Times New Roman" w:cs="Times New Roman"/>
          <w:sz w:val="24"/>
          <w:szCs w:val="24"/>
        </w:rPr>
        <w:t xml:space="preserve"> a trattare tali dati nei limiti ed in conformità a quanto previsto dalla normativa nazionale ed europea vigente in materia di privacy con specifico riferimento al D. Lgs. 196/2003 (codice privacy) e al Regolamento europeo 679/16 (General Data Protection </w:t>
      </w:r>
      <w:proofErr w:type="spellStart"/>
      <w:r w:rsidR="00AD2FBF" w:rsidRPr="00AD2FBF">
        <w:rPr>
          <w:rFonts w:ascii="Times New Roman" w:eastAsia="Arial" w:hAnsi="Times New Roman" w:cs="Times New Roman"/>
          <w:sz w:val="24"/>
          <w:szCs w:val="24"/>
        </w:rPr>
        <w:t>Regulation</w:t>
      </w:r>
      <w:proofErr w:type="spellEnd"/>
      <w:r w:rsidR="00AD2FBF" w:rsidRPr="00AD2FB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068D3">
        <w:rPr>
          <w:rFonts w:ascii="Times New Roman" w:eastAsia="Arial" w:hAnsi="Times New Roman" w:cs="Times New Roman"/>
          <w:sz w:val="24"/>
          <w:szCs w:val="24"/>
        </w:rPr>
        <w:t>–</w:t>
      </w:r>
      <w:r w:rsidR="00AD2FBF" w:rsidRPr="00AD2FBF">
        <w:rPr>
          <w:rFonts w:ascii="Times New Roman" w:eastAsia="Arial" w:hAnsi="Times New Roman" w:cs="Times New Roman"/>
          <w:sz w:val="24"/>
          <w:szCs w:val="24"/>
        </w:rPr>
        <w:t xml:space="preserve"> GDPR</w:t>
      </w:r>
      <w:r w:rsidR="002068D3">
        <w:rPr>
          <w:rFonts w:ascii="Times New Roman" w:eastAsia="Arial" w:hAnsi="Times New Roman" w:cs="Times New Roman"/>
          <w:sz w:val="24"/>
          <w:szCs w:val="24"/>
        </w:rPr>
        <w:t xml:space="preserve">). </w:t>
      </w:r>
      <w:r w:rsidR="00C67E67" w:rsidRPr="004A076A">
        <w:rPr>
          <w:rFonts w:ascii="Times New Roman" w:eastAsia="Arial" w:hAnsi="Times New Roman" w:cs="Times New Roman"/>
          <w:sz w:val="24"/>
          <w:szCs w:val="24"/>
        </w:rPr>
        <w:t>Le persone del Gruppo sono</w:t>
      </w:r>
      <w:r w:rsidR="005A6C69">
        <w:rPr>
          <w:rFonts w:ascii="Times New Roman" w:eastAsia="Arial" w:hAnsi="Times New Roman" w:cs="Times New Roman"/>
          <w:sz w:val="24"/>
          <w:szCs w:val="24"/>
        </w:rPr>
        <w:t>,</w:t>
      </w:r>
      <w:r w:rsidR="00C67E67" w:rsidRPr="004A076A">
        <w:rPr>
          <w:rFonts w:ascii="Times New Roman" w:eastAsia="Arial" w:hAnsi="Times New Roman" w:cs="Times New Roman"/>
          <w:sz w:val="24"/>
          <w:szCs w:val="24"/>
        </w:rPr>
        <w:t xml:space="preserve"> inoltre</w:t>
      </w:r>
      <w:r w:rsidR="005A6C69">
        <w:rPr>
          <w:rFonts w:ascii="Times New Roman" w:eastAsia="Arial" w:hAnsi="Times New Roman" w:cs="Times New Roman"/>
          <w:sz w:val="24"/>
          <w:szCs w:val="24"/>
        </w:rPr>
        <w:t>,</w:t>
      </w:r>
      <w:r w:rsidR="00C67E67" w:rsidRPr="004A076A">
        <w:rPr>
          <w:rFonts w:ascii="Times New Roman" w:eastAsia="Arial" w:hAnsi="Times New Roman" w:cs="Times New Roman"/>
          <w:sz w:val="24"/>
          <w:szCs w:val="24"/>
        </w:rPr>
        <w:t xml:space="preserve"> consapevoli che ogni dato o documento di cui veng</w:t>
      </w:r>
      <w:r w:rsidR="001D2046" w:rsidRPr="004A076A">
        <w:rPr>
          <w:rFonts w:ascii="Times New Roman" w:eastAsia="Arial" w:hAnsi="Times New Roman" w:cs="Times New Roman"/>
          <w:sz w:val="24"/>
          <w:szCs w:val="24"/>
        </w:rPr>
        <w:t>a</w:t>
      </w:r>
      <w:r w:rsidR="00C67E67" w:rsidRPr="004A076A">
        <w:rPr>
          <w:rFonts w:ascii="Times New Roman" w:eastAsia="Arial" w:hAnsi="Times New Roman" w:cs="Times New Roman"/>
          <w:sz w:val="24"/>
          <w:szCs w:val="24"/>
        </w:rPr>
        <w:t xml:space="preserve">no a conoscenza </w:t>
      </w:r>
      <w:r>
        <w:rPr>
          <w:rFonts w:ascii="Times New Roman" w:eastAsia="Arial" w:hAnsi="Times New Roman" w:cs="Times New Roman"/>
          <w:sz w:val="24"/>
          <w:szCs w:val="24"/>
        </w:rPr>
        <w:t xml:space="preserve">per via </w:t>
      </w:r>
      <w:r>
        <w:rPr>
          <w:rFonts w:ascii="Times New Roman" w:eastAsia="Arial" w:hAnsi="Times New Roman" w:cs="Times New Roman"/>
          <w:sz w:val="24"/>
          <w:szCs w:val="24"/>
        </w:rPr>
        <w:lastRenderedPageBreak/>
        <w:t>del</w:t>
      </w:r>
      <w:r w:rsidR="00C67E67" w:rsidRPr="004A076A">
        <w:rPr>
          <w:rFonts w:ascii="Times New Roman" w:eastAsia="Arial" w:hAnsi="Times New Roman" w:cs="Times New Roman"/>
          <w:sz w:val="24"/>
          <w:szCs w:val="24"/>
        </w:rPr>
        <w:t xml:space="preserve">la loro prestazione lavorativa è di proprietà esclusiva del Gruppo a cui deve essere restituito su richiesta del medesimo o al termine del rapporto di lavoro. </w:t>
      </w:r>
      <w:proofErr w:type="gramStart"/>
      <w:r w:rsidR="00C67E67" w:rsidRPr="004A076A">
        <w:rPr>
          <w:rFonts w:ascii="Times New Roman" w:eastAsia="Arial" w:hAnsi="Times New Roman" w:cs="Times New Roman"/>
          <w:sz w:val="24"/>
          <w:szCs w:val="24"/>
        </w:rPr>
        <w:t>Infine</w:t>
      </w:r>
      <w:proofErr w:type="gramEnd"/>
      <w:r w:rsidR="00C67E67" w:rsidRPr="004A076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01741">
        <w:rPr>
          <w:rFonts w:ascii="Times New Roman" w:eastAsia="Arial" w:hAnsi="Times New Roman" w:cs="Times New Roman"/>
          <w:sz w:val="24"/>
          <w:szCs w:val="24"/>
        </w:rPr>
        <w:t xml:space="preserve">la Società </w:t>
      </w:r>
      <w:r w:rsidR="00C67E67" w:rsidRPr="004A076A">
        <w:rPr>
          <w:rFonts w:ascii="Times New Roman" w:eastAsia="Arial" w:hAnsi="Times New Roman" w:cs="Times New Roman"/>
          <w:sz w:val="24"/>
          <w:szCs w:val="24"/>
        </w:rPr>
        <w:t>si impegna a proteggere</w:t>
      </w:r>
      <w:r>
        <w:rPr>
          <w:rFonts w:ascii="Times New Roman" w:eastAsia="Arial" w:hAnsi="Times New Roman" w:cs="Times New Roman"/>
          <w:sz w:val="24"/>
          <w:szCs w:val="24"/>
        </w:rPr>
        <w:t xml:space="preserve"> tutte</w:t>
      </w:r>
      <w:r w:rsidR="00C67E67" w:rsidRPr="004A076A">
        <w:rPr>
          <w:rFonts w:ascii="Times New Roman" w:eastAsia="Arial" w:hAnsi="Times New Roman" w:cs="Times New Roman"/>
          <w:sz w:val="24"/>
          <w:szCs w:val="24"/>
        </w:rPr>
        <w:t xml:space="preserve"> le informazioni </w:t>
      </w:r>
      <w:r>
        <w:rPr>
          <w:rFonts w:ascii="Times New Roman" w:eastAsia="Arial" w:hAnsi="Times New Roman" w:cs="Times New Roman"/>
          <w:sz w:val="24"/>
          <w:szCs w:val="24"/>
        </w:rPr>
        <w:t>fin qui descritte</w:t>
      </w:r>
      <w:r w:rsidR="00C67E67" w:rsidRPr="004A076A">
        <w:rPr>
          <w:rFonts w:ascii="Times New Roman" w:eastAsia="Arial" w:hAnsi="Times New Roman" w:cs="Times New Roman"/>
          <w:sz w:val="24"/>
          <w:szCs w:val="24"/>
        </w:rPr>
        <w:t xml:space="preserve"> e</w:t>
      </w:r>
      <w:r w:rsidR="00A2437B">
        <w:rPr>
          <w:rFonts w:ascii="Times New Roman" w:eastAsia="Arial" w:hAnsi="Times New Roman" w:cs="Times New Roman"/>
          <w:sz w:val="24"/>
          <w:szCs w:val="24"/>
        </w:rPr>
        <w:t>d</w:t>
      </w:r>
      <w:r w:rsidR="00C67E67" w:rsidRPr="004A076A">
        <w:rPr>
          <w:rFonts w:ascii="Times New Roman" w:eastAsia="Arial" w:hAnsi="Times New Roman" w:cs="Times New Roman"/>
          <w:sz w:val="24"/>
          <w:szCs w:val="24"/>
        </w:rPr>
        <w:t xml:space="preserve"> a garantire che il trattamento dei dati personali avvenga</w:t>
      </w:r>
      <w:r>
        <w:rPr>
          <w:rFonts w:ascii="Times New Roman" w:eastAsia="Arial" w:hAnsi="Times New Roman" w:cs="Times New Roman"/>
          <w:sz w:val="24"/>
          <w:szCs w:val="24"/>
        </w:rPr>
        <w:t xml:space="preserve"> anche</w:t>
      </w:r>
      <w:r w:rsidR="00C67E67" w:rsidRPr="004A076A">
        <w:rPr>
          <w:rFonts w:ascii="Times New Roman" w:eastAsia="Arial" w:hAnsi="Times New Roman" w:cs="Times New Roman"/>
          <w:sz w:val="24"/>
          <w:szCs w:val="24"/>
        </w:rPr>
        <w:t xml:space="preserve"> nel rispetto dei diritti e delle libertà fondamentali, nonché della dignità degli interessati così come previsto dalle disposizioni normative vigenti. </w:t>
      </w:r>
    </w:p>
    <w:p w14:paraId="6BBEF43A" w14:textId="77777777" w:rsidR="005222B4" w:rsidRPr="00407419" w:rsidRDefault="005222B4" w:rsidP="00407419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6E1FD1A7" w14:textId="77777777" w:rsidR="00407419" w:rsidRDefault="00C73E0A" w:rsidP="00321C1A">
      <w:pPr>
        <w:pStyle w:val="Titolo2"/>
      </w:pPr>
      <w:bookmarkStart w:id="23" w:name="_Toc87001382"/>
      <w:r w:rsidRPr="000C544A">
        <w:t xml:space="preserve">Art. 15 </w:t>
      </w:r>
      <w:r w:rsidR="008F0620" w:rsidRPr="000C544A">
        <w:t xml:space="preserve">- </w:t>
      </w:r>
      <w:r w:rsidR="001C28A9" w:rsidRPr="000C544A">
        <w:t>Imparzialità, eguaglianza ed a</w:t>
      </w:r>
      <w:r w:rsidR="00C44733" w:rsidRPr="000C544A">
        <w:t>ssenza di discriminazioni</w:t>
      </w:r>
      <w:bookmarkEnd w:id="23"/>
    </w:p>
    <w:p w14:paraId="4D78207D" w14:textId="0F7B373F" w:rsidR="00407419" w:rsidRDefault="008F0620" w:rsidP="00407419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</w:t>
      </w:r>
      <w:r w:rsidR="00C67E67" w:rsidRPr="004A076A">
        <w:rPr>
          <w:rFonts w:ascii="Times New Roman" w:eastAsia="Arial" w:hAnsi="Times New Roman" w:cs="Times New Roman"/>
          <w:sz w:val="24"/>
          <w:szCs w:val="24"/>
        </w:rPr>
        <w:t>l Gruppo T</w:t>
      </w:r>
      <w:r w:rsidR="001C28A9" w:rsidRPr="004A076A">
        <w:rPr>
          <w:rFonts w:ascii="Times New Roman" w:eastAsia="Arial" w:hAnsi="Times New Roman" w:cs="Times New Roman"/>
          <w:sz w:val="24"/>
          <w:szCs w:val="24"/>
        </w:rPr>
        <w:t xml:space="preserve">ecno si impegna </w:t>
      </w:r>
      <w:r w:rsidR="00C67E67" w:rsidRPr="004A076A">
        <w:rPr>
          <w:rFonts w:ascii="Times New Roman" w:eastAsia="Arial" w:hAnsi="Times New Roman" w:cs="Times New Roman"/>
          <w:sz w:val="24"/>
          <w:szCs w:val="24"/>
        </w:rPr>
        <w:t>a</w:t>
      </w:r>
      <w:r w:rsidR="001C28A9" w:rsidRPr="004A076A">
        <w:rPr>
          <w:rFonts w:ascii="Times New Roman" w:eastAsia="Arial" w:hAnsi="Times New Roman" w:cs="Times New Roman"/>
          <w:sz w:val="24"/>
          <w:szCs w:val="24"/>
        </w:rPr>
        <w:t>l rispetto dei principi di eguaglianza ed imparzialità</w:t>
      </w:r>
      <w:r w:rsidR="00661364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1C28A9" w:rsidRPr="004A076A">
        <w:rPr>
          <w:rFonts w:ascii="Times New Roman" w:eastAsia="Arial" w:hAnsi="Times New Roman" w:cs="Times New Roman"/>
          <w:sz w:val="24"/>
          <w:szCs w:val="24"/>
        </w:rPr>
        <w:t xml:space="preserve">non solo nei confronti dei propri dipendenti ma anche nei confronti di tutti i portatori di interesse che interagiscono con </w:t>
      </w:r>
      <w:r w:rsidR="00435793">
        <w:rPr>
          <w:rFonts w:ascii="Times New Roman" w:eastAsia="Arial" w:hAnsi="Times New Roman" w:cs="Times New Roman"/>
          <w:sz w:val="24"/>
          <w:szCs w:val="24"/>
        </w:rPr>
        <w:t>il Gruppo</w:t>
      </w:r>
      <w:r w:rsidR="001C28A9" w:rsidRPr="004A076A">
        <w:rPr>
          <w:rFonts w:ascii="Times New Roman" w:eastAsia="Arial" w:hAnsi="Times New Roman" w:cs="Times New Roman"/>
          <w:sz w:val="24"/>
          <w:szCs w:val="24"/>
        </w:rPr>
        <w:t xml:space="preserve">. Al riguardo, tutti i membri del management </w:t>
      </w:r>
      <w:r w:rsidR="00DA7AD9">
        <w:rPr>
          <w:rFonts w:ascii="Times New Roman" w:eastAsia="Arial" w:hAnsi="Times New Roman" w:cs="Times New Roman"/>
          <w:sz w:val="24"/>
          <w:szCs w:val="24"/>
        </w:rPr>
        <w:t>(</w:t>
      </w:r>
      <w:r w:rsidR="001C28A9" w:rsidRPr="004A076A">
        <w:rPr>
          <w:rFonts w:ascii="Times New Roman" w:eastAsia="Arial" w:hAnsi="Times New Roman" w:cs="Times New Roman"/>
          <w:sz w:val="24"/>
          <w:szCs w:val="24"/>
        </w:rPr>
        <w:t>siano essi dipendenti o collaboratori</w:t>
      </w:r>
      <w:r w:rsidR="00DA7AD9">
        <w:rPr>
          <w:rFonts w:ascii="Times New Roman" w:eastAsia="Arial" w:hAnsi="Times New Roman" w:cs="Times New Roman"/>
          <w:sz w:val="24"/>
          <w:szCs w:val="24"/>
        </w:rPr>
        <w:t>)</w:t>
      </w:r>
      <w:r w:rsidR="001C28A9" w:rsidRPr="004A076A">
        <w:rPr>
          <w:rFonts w:ascii="Times New Roman" w:eastAsia="Arial" w:hAnsi="Times New Roman" w:cs="Times New Roman"/>
          <w:sz w:val="24"/>
          <w:szCs w:val="24"/>
        </w:rPr>
        <w:t xml:space="preserve"> e tutti gli stakeholders hanno diritto </w:t>
      </w:r>
      <w:r w:rsidR="00F27400">
        <w:rPr>
          <w:rFonts w:ascii="Times New Roman" w:eastAsia="Arial" w:hAnsi="Times New Roman" w:cs="Times New Roman"/>
          <w:sz w:val="24"/>
          <w:szCs w:val="24"/>
        </w:rPr>
        <w:t>a</w:t>
      </w:r>
      <w:r w:rsidR="001C28A9" w:rsidRPr="004A076A">
        <w:rPr>
          <w:rFonts w:ascii="Times New Roman" w:eastAsia="Arial" w:hAnsi="Times New Roman" w:cs="Times New Roman"/>
          <w:sz w:val="24"/>
          <w:szCs w:val="24"/>
        </w:rPr>
        <w:t xml:space="preserve"> lavorare in un ambiente libero da ogni tipo di discriminazione fondata sull’origine etnica, lingua, sesso, orientamento sessuale, età, stato di salute, nazionalità, opinioni politiche e credenze religiose o di altra natura</w:t>
      </w:r>
      <w:r w:rsidR="004C1717">
        <w:rPr>
          <w:rFonts w:ascii="Times New Roman" w:eastAsia="Arial" w:hAnsi="Times New Roman" w:cs="Times New Roman"/>
          <w:sz w:val="24"/>
          <w:szCs w:val="24"/>
        </w:rPr>
        <w:t xml:space="preserve"> così come previsto dalla Costituzione Italiana, dalla Dichiarazione dei Diritti Universali dell’Uomo e dai dai 10 principi del Global Compact</w:t>
      </w:r>
      <w:r w:rsidR="005222B4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DA7AD9">
        <w:rPr>
          <w:rFonts w:ascii="Times New Roman" w:eastAsia="Arial" w:hAnsi="Times New Roman" w:cs="Times New Roman"/>
          <w:sz w:val="24"/>
          <w:szCs w:val="24"/>
        </w:rPr>
        <w:t>(</w:t>
      </w:r>
      <w:r w:rsidR="005222B4">
        <w:rPr>
          <w:rFonts w:ascii="Times New Roman" w:eastAsia="Arial" w:hAnsi="Times New Roman" w:cs="Times New Roman"/>
          <w:sz w:val="24"/>
          <w:szCs w:val="24"/>
        </w:rPr>
        <w:t>nello specifico al punto 3, di cui abbiamo visto la trasversalità applicativa già nell’art. 12 di questo codice</w:t>
      </w:r>
      <w:r w:rsidR="00DA7AD9">
        <w:rPr>
          <w:rFonts w:ascii="Times New Roman" w:eastAsia="Arial" w:hAnsi="Times New Roman" w:cs="Times New Roman"/>
          <w:sz w:val="24"/>
          <w:szCs w:val="24"/>
        </w:rPr>
        <w:t>)</w:t>
      </w:r>
      <w:r w:rsidR="005222B4">
        <w:rPr>
          <w:rFonts w:ascii="Times New Roman" w:eastAsia="Arial" w:hAnsi="Times New Roman" w:cs="Times New Roman"/>
          <w:sz w:val="24"/>
          <w:szCs w:val="24"/>
        </w:rPr>
        <w:t>.</w:t>
      </w:r>
      <w:r w:rsidR="001C28A9" w:rsidRPr="004A076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DF756DE" w14:textId="64F67786" w:rsidR="00DE45E7" w:rsidRDefault="001C28A9" w:rsidP="00EF64CC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076A">
        <w:rPr>
          <w:rFonts w:ascii="Times New Roman" w:eastAsia="Arial" w:hAnsi="Times New Roman" w:cs="Times New Roman"/>
          <w:sz w:val="24"/>
          <w:szCs w:val="24"/>
        </w:rPr>
        <w:t xml:space="preserve">Il Gruppo Tecno </w:t>
      </w:r>
      <w:r w:rsidR="00863890">
        <w:rPr>
          <w:rFonts w:ascii="Times New Roman" w:eastAsia="Arial" w:hAnsi="Times New Roman" w:cs="Times New Roman"/>
          <w:sz w:val="24"/>
          <w:szCs w:val="24"/>
        </w:rPr>
        <w:t xml:space="preserve">offre </w:t>
      </w:r>
      <w:r w:rsidR="00182817" w:rsidRPr="009678C0">
        <w:rPr>
          <w:rFonts w:ascii="Times New Roman" w:eastAsia="Arial" w:hAnsi="Times New Roman" w:cs="Times New Roman"/>
          <w:sz w:val="24"/>
          <w:szCs w:val="24"/>
        </w:rPr>
        <w:t xml:space="preserve">a tutti i lavoratori </w:t>
      </w:r>
      <w:r w:rsidR="0001691B">
        <w:rPr>
          <w:rFonts w:ascii="Times New Roman" w:eastAsia="Arial" w:hAnsi="Times New Roman" w:cs="Times New Roman"/>
          <w:sz w:val="24"/>
          <w:szCs w:val="24"/>
        </w:rPr>
        <w:t xml:space="preserve">sia della holding che delle società controllate/collegate </w:t>
      </w:r>
      <w:r w:rsidR="00182817" w:rsidRPr="009678C0">
        <w:rPr>
          <w:rFonts w:ascii="Times New Roman" w:eastAsia="Arial" w:hAnsi="Times New Roman" w:cs="Times New Roman"/>
          <w:sz w:val="24"/>
          <w:szCs w:val="24"/>
        </w:rPr>
        <w:t>le medesime opportunità di carriera e di sviluppo professionale al fine di garantire un trattamento basato su</w:t>
      </w:r>
      <w:r w:rsidR="009F4EB3" w:rsidRPr="009678C0">
        <w:rPr>
          <w:rFonts w:ascii="Times New Roman" w:eastAsia="Arial" w:hAnsi="Times New Roman" w:cs="Times New Roman"/>
          <w:sz w:val="24"/>
          <w:szCs w:val="24"/>
        </w:rPr>
        <w:t>l pieno rispetto del principio meritocratico</w:t>
      </w:r>
      <w:r w:rsidR="00182817" w:rsidRPr="009678C0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CE2D19" w:rsidRPr="009678C0">
        <w:rPr>
          <w:rFonts w:ascii="Times New Roman" w:eastAsia="Arial" w:hAnsi="Times New Roman" w:cs="Times New Roman"/>
          <w:sz w:val="24"/>
          <w:szCs w:val="24"/>
        </w:rPr>
        <w:t>I</w:t>
      </w:r>
      <w:r w:rsidR="00182817" w:rsidRPr="009678C0">
        <w:rPr>
          <w:rFonts w:ascii="Times New Roman" w:eastAsia="Arial" w:hAnsi="Times New Roman" w:cs="Times New Roman"/>
          <w:sz w:val="24"/>
          <w:szCs w:val="24"/>
        </w:rPr>
        <w:t xml:space="preserve"> risultati raggiunti, </w:t>
      </w:r>
      <w:r w:rsidR="00CE2D19" w:rsidRPr="009678C0">
        <w:rPr>
          <w:rFonts w:ascii="Times New Roman" w:eastAsia="Arial" w:hAnsi="Times New Roman" w:cs="Times New Roman"/>
          <w:sz w:val="24"/>
          <w:szCs w:val="24"/>
        </w:rPr>
        <w:t>le</w:t>
      </w:r>
      <w:r w:rsidR="00182817" w:rsidRPr="009678C0">
        <w:rPr>
          <w:rFonts w:ascii="Times New Roman" w:eastAsia="Arial" w:hAnsi="Times New Roman" w:cs="Times New Roman"/>
          <w:sz w:val="24"/>
          <w:szCs w:val="24"/>
        </w:rPr>
        <w:t xml:space="preserve"> capacità manageriali e </w:t>
      </w:r>
      <w:r w:rsidR="00CE2D19" w:rsidRPr="009678C0">
        <w:rPr>
          <w:rFonts w:ascii="Times New Roman" w:eastAsia="Arial" w:hAnsi="Times New Roman" w:cs="Times New Roman"/>
          <w:sz w:val="24"/>
          <w:szCs w:val="24"/>
        </w:rPr>
        <w:t>l</w:t>
      </w:r>
      <w:r w:rsidR="00182817" w:rsidRPr="009678C0">
        <w:rPr>
          <w:rFonts w:ascii="Times New Roman" w:eastAsia="Arial" w:hAnsi="Times New Roman" w:cs="Times New Roman"/>
          <w:sz w:val="24"/>
          <w:szCs w:val="24"/>
        </w:rPr>
        <w:t>e competenze professionali</w:t>
      </w:r>
      <w:r w:rsidR="00CE2D19" w:rsidRPr="009678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82817" w:rsidRPr="009678C0">
        <w:rPr>
          <w:rFonts w:ascii="Times New Roman" w:eastAsia="Arial" w:hAnsi="Times New Roman" w:cs="Times New Roman"/>
          <w:sz w:val="24"/>
          <w:szCs w:val="24"/>
        </w:rPr>
        <w:t>costituiscono i criteri essenziali per gli avanzamenti</w:t>
      </w:r>
      <w:r w:rsidR="00EF64C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82817" w:rsidRPr="009678C0">
        <w:rPr>
          <w:rFonts w:ascii="Times New Roman" w:eastAsia="Arial" w:hAnsi="Times New Roman" w:cs="Times New Roman"/>
          <w:sz w:val="24"/>
          <w:szCs w:val="24"/>
        </w:rPr>
        <w:t xml:space="preserve">di carriera e </w:t>
      </w:r>
      <w:r w:rsidR="004C1717">
        <w:rPr>
          <w:rFonts w:ascii="Times New Roman" w:eastAsia="Arial" w:hAnsi="Times New Roman" w:cs="Times New Roman"/>
          <w:sz w:val="24"/>
          <w:szCs w:val="24"/>
        </w:rPr>
        <w:t xml:space="preserve">per gli aumenti </w:t>
      </w:r>
      <w:r w:rsidR="00182817" w:rsidRPr="009678C0">
        <w:rPr>
          <w:rFonts w:ascii="Times New Roman" w:eastAsia="Arial" w:hAnsi="Times New Roman" w:cs="Times New Roman"/>
          <w:sz w:val="24"/>
          <w:szCs w:val="24"/>
        </w:rPr>
        <w:t>retributivi</w:t>
      </w:r>
      <w:r w:rsidR="00DA7AD9">
        <w:rPr>
          <w:rFonts w:ascii="Times New Roman" w:eastAsia="Arial" w:hAnsi="Times New Roman" w:cs="Times New Roman"/>
          <w:sz w:val="24"/>
          <w:szCs w:val="24"/>
        </w:rPr>
        <w:t>,</w:t>
      </w:r>
      <w:r w:rsidR="000C6243" w:rsidRPr="009678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82817" w:rsidRPr="009678C0">
        <w:rPr>
          <w:rFonts w:ascii="Times New Roman" w:eastAsia="Arial" w:hAnsi="Times New Roman" w:cs="Times New Roman"/>
          <w:sz w:val="24"/>
          <w:szCs w:val="24"/>
        </w:rPr>
        <w:t>garantendo</w:t>
      </w:r>
      <w:r w:rsidR="004C1717">
        <w:rPr>
          <w:rFonts w:ascii="Times New Roman" w:eastAsia="Arial" w:hAnsi="Times New Roman" w:cs="Times New Roman"/>
          <w:sz w:val="24"/>
          <w:szCs w:val="24"/>
        </w:rPr>
        <w:t>, inoltre</w:t>
      </w:r>
      <w:r w:rsidR="005F13CA">
        <w:rPr>
          <w:rFonts w:ascii="Times New Roman" w:eastAsia="Arial" w:hAnsi="Times New Roman" w:cs="Times New Roman"/>
          <w:sz w:val="24"/>
          <w:szCs w:val="24"/>
        </w:rPr>
        <w:t>,</w:t>
      </w:r>
      <w:r w:rsidR="004C1717">
        <w:rPr>
          <w:rFonts w:ascii="Times New Roman" w:eastAsia="Arial" w:hAnsi="Times New Roman" w:cs="Times New Roman"/>
          <w:sz w:val="24"/>
          <w:szCs w:val="24"/>
        </w:rPr>
        <w:t xml:space="preserve"> totale</w:t>
      </w:r>
      <w:r w:rsidR="00182817" w:rsidRPr="009678C0">
        <w:rPr>
          <w:rFonts w:ascii="Times New Roman" w:eastAsia="Arial" w:hAnsi="Times New Roman" w:cs="Times New Roman"/>
          <w:sz w:val="24"/>
          <w:szCs w:val="24"/>
        </w:rPr>
        <w:t xml:space="preserve"> trasparenza su</w:t>
      </w:r>
      <w:r w:rsidR="004C1717">
        <w:rPr>
          <w:rFonts w:ascii="Times New Roman" w:eastAsia="Arial" w:hAnsi="Times New Roman" w:cs="Times New Roman"/>
          <w:sz w:val="24"/>
          <w:szCs w:val="24"/>
        </w:rPr>
        <w:t>i</w:t>
      </w:r>
      <w:r w:rsidR="00182817" w:rsidRPr="009678C0">
        <w:rPr>
          <w:rFonts w:ascii="Times New Roman" w:eastAsia="Arial" w:hAnsi="Times New Roman" w:cs="Times New Roman"/>
          <w:sz w:val="24"/>
          <w:szCs w:val="24"/>
        </w:rPr>
        <w:t xml:space="preserve"> metod</w:t>
      </w:r>
      <w:r w:rsidR="004C1717">
        <w:rPr>
          <w:rFonts w:ascii="Times New Roman" w:eastAsia="Arial" w:hAnsi="Times New Roman" w:cs="Times New Roman"/>
          <w:sz w:val="24"/>
          <w:szCs w:val="24"/>
        </w:rPr>
        <w:t>i</w:t>
      </w:r>
      <w:r w:rsidR="00182817" w:rsidRPr="009678C0">
        <w:rPr>
          <w:rFonts w:ascii="Times New Roman" w:eastAsia="Arial" w:hAnsi="Times New Roman" w:cs="Times New Roman"/>
          <w:sz w:val="24"/>
          <w:szCs w:val="24"/>
        </w:rPr>
        <w:t xml:space="preserve"> d</w:t>
      </w:r>
      <w:r w:rsidR="004C1717">
        <w:rPr>
          <w:rFonts w:ascii="Times New Roman" w:eastAsia="Arial" w:hAnsi="Times New Roman" w:cs="Times New Roman"/>
          <w:sz w:val="24"/>
          <w:szCs w:val="24"/>
        </w:rPr>
        <w:t>i</w:t>
      </w:r>
      <w:r w:rsidR="00182817" w:rsidRPr="009678C0">
        <w:rPr>
          <w:rFonts w:ascii="Times New Roman" w:eastAsia="Arial" w:hAnsi="Times New Roman" w:cs="Times New Roman"/>
          <w:sz w:val="24"/>
          <w:szCs w:val="24"/>
        </w:rPr>
        <w:t xml:space="preserve"> valutazione.</w:t>
      </w:r>
      <w:r w:rsidR="00CE2D19" w:rsidRPr="009678C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DC8D7E4" w14:textId="5F33D4B1" w:rsidR="00924BEE" w:rsidRPr="00EF64CC" w:rsidRDefault="00182817" w:rsidP="00EF64CC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678C0">
        <w:rPr>
          <w:rFonts w:ascii="Times New Roman" w:eastAsia="Arial" w:hAnsi="Times New Roman" w:cs="Times New Roman"/>
          <w:sz w:val="24"/>
          <w:szCs w:val="24"/>
        </w:rPr>
        <w:t>Per questo</w:t>
      </w:r>
      <w:r w:rsidR="00CE2D19" w:rsidRPr="009678C0">
        <w:rPr>
          <w:rFonts w:ascii="Times New Roman" w:eastAsia="Arial" w:hAnsi="Times New Roman" w:cs="Times New Roman"/>
          <w:sz w:val="24"/>
          <w:szCs w:val="24"/>
        </w:rPr>
        <w:t xml:space="preserve"> motivo</w:t>
      </w:r>
      <w:r w:rsidRPr="009678C0">
        <w:rPr>
          <w:rFonts w:ascii="Times New Roman" w:eastAsia="Arial" w:hAnsi="Times New Roman" w:cs="Times New Roman"/>
          <w:sz w:val="24"/>
          <w:szCs w:val="24"/>
        </w:rPr>
        <w:t xml:space="preserve"> i</w:t>
      </w:r>
      <w:r w:rsidR="003122AC" w:rsidRPr="009678C0">
        <w:rPr>
          <w:rFonts w:ascii="Times New Roman" w:eastAsia="Arial" w:hAnsi="Times New Roman" w:cs="Times New Roman"/>
          <w:sz w:val="24"/>
          <w:szCs w:val="24"/>
        </w:rPr>
        <w:t xml:space="preserve">l Gruppo </w:t>
      </w:r>
      <w:r w:rsidR="004C1717">
        <w:rPr>
          <w:rFonts w:ascii="Times New Roman" w:eastAsia="Arial" w:hAnsi="Times New Roman" w:cs="Times New Roman"/>
          <w:sz w:val="24"/>
          <w:szCs w:val="24"/>
        </w:rPr>
        <w:t xml:space="preserve">si impegna affinché </w:t>
      </w:r>
      <w:r w:rsidR="003122AC" w:rsidRPr="009678C0">
        <w:rPr>
          <w:rFonts w:ascii="Times New Roman" w:eastAsia="Arial" w:hAnsi="Times New Roman" w:cs="Times New Roman"/>
          <w:sz w:val="24"/>
          <w:szCs w:val="24"/>
        </w:rPr>
        <w:t xml:space="preserve">le relazioni </w:t>
      </w:r>
      <w:r w:rsidR="004C1717">
        <w:rPr>
          <w:rFonts w:ascii="Times New Roman" w:eastAsia="Arial" w:hAnsi="Times New Roman" w:cs="Times New Roman"/>
          <w:sz w:val="24"/>
          <w:szCs w:val="24"/>
        </w:rPr>
        <w:t>lavorative,</w:t>
      </w:r>
      <w:r w:rsidR="003122AC" w:rsidRPr="009678C0">
        <w:rPr>
          <w:rFonts w:ascii="Times New Roman" w:eastAsia="Arial" w:hAnsi="Times New Roman" w:cs="Times New Roman"/>
          <w:sz w:val="24"/>
          <w:szCs w:val="24"/>
        </w:rPr>
        <w:t xml:space="preserve"> interne ed esterne</w:t>
      </w:r>
      <w:r w:rsidR="0001691B">
        <w:rPr>
          <w:rFonts w:ascii="Times New Roman" w:eastAsia="Arial" w:hAnsi="Times New Roman" w:cs="Times New Roman"/>
          <w:sz w:val="24"/>
          <w:szCs w:val="24"/>
        </w:rPr>
        <w:t xml:space="preserve"> ad esso</w:t>
      </w:r>
      <w:r w:rsidR="004C1717">
        <w:rPr>
          <w:rFonts w:ascii="Times New Roman" w:eastAsia="Arial" w:hAnsi="Times New Roman" w:cs="Times New Roman"/>
          <w:sz w:val="24"/>
          <w:szCs w:val="24"/>
        </w:rPr>
        <w:t>,</w:t>
      </w:r>
      <w:r w:rsidR="0001691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122AC" w:rsidRPr="009678C0">
        <w:rPr>
          <w:rFonts w:ascii="Times New Roman" w:eastAsia="Arial" w:hAnsi="Times New Roman" w:cs="Times New Roman"/>
          <w:sz w:val="24"/>
          <w:szCs w:val="24"/>
        </w:rPr>
        <w:t xml:space="preserve">siano improntate alla massima correttezza e non venga dato luogo a </w:t>
      </w:r>
      <w:r w:rsidR="004C1717">
        <w:rPr>
          <w:rFonts w:ascii="Times New Roman" w:eastAsia="Arial" w:hAnsi="Times New Roman" w:cs="Times New Roman"/>
          <w:sz w:val="24"/>
          <w:szCs w:val="24"/>
        </w:rPr>
        <w:t>turbative di alcun genere</w:t>
      </w:r>
      <w:r w:rsidR="003122AC" w:rsidRPr="009678C0">
        <w:rPr>
          <w:rFonts w:ascii="Times New Roman" w:eastAsia="Arial" w:hAnsi="Times New Roman" w:cs="Times New Roman"/>
          <w:sz w:val="24"/>
          <w:szCs w:val="24"/>
        </w:rPr>
        <w:t>, intendendo come tali:</w:t>
      </w:r>
    </w:p>
    <w:p w14:paraId="5DC1C021" w14:textId="65F0954B" w:rsidR="00EF64CC" w:rsidRPr="00573B43" w:rsidRDefault="00CE2D19" w:rsidP="00573B43">
      <w:pPr>
        <w:pStyle w:val="Paragrafoelenco"/>
        <w:numPr>
          <w:ilvl w:val="0"/>
          <w:numId w:val="33"/>
        </w:numPr>
        <w:spacing w:before="24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924BEE">
        <w:rPr>
          <w:rFonts w:ascii="Times New Roman" w:eastAsia="Arial" w:hAnsi="Times New Roman" w:cs="Times New Roman"/>
          <w:sz w:val="24"/>
          <w:szCs w:val="24"/>
        </w:rPr>
        <w:t>l’ostacolo a prospettive di lavoro individuali altrui per meri motivi di competitività</w:t>
      </w:r>
      <w:r w:rsidR="00415FDD">
        <w:rPr>
          <w:rFonts w:ascii="Times New Roman" w:eastAsia="Arial" w:hAnsi="Times New Roman" w:cs="Times New Roman"/>
          <w:sz w:val="24"/>
          <w:szCs w:val="24"/>
        </w:rPr>
        <w:t>,</w:t>
      </w:r>
      <w:r w:rsidR="004C1717">
        <w:rPr>
          <w:rFonts w:ascii="Times New Roman" w:eastAsia="Arial" w:hAnsi="Times New Roman" w:cs="Times New Roman"/>
          <w:sz w:val="24"/>
          <w:szCs w:val="24"/>
        </w:rPr>
        <w:t xml:space="preserve"> di </w:t>
      </w:r>
      <w:r w:rsidR="00415FDD">
        <w:rPr>
          <w:rFonts w:ascii="Times New Roman" w:eastAsia="Arial" w:hAnsi="Times New Roman" w:cs="Times New Roman"/>
          <w:sz w:val="24"/>
          <w:szCs w:val="24"/>
        </w:rPr>
        <w:t>opportunismo</w:t>
      </w:r>
      <w:r w:rsidRPr="00924BEE">
        <w:rPr>
          <w:rFonts w:ascii="Times New Roman" w:eastAsia="Arial" w:hAnsi="Times New Roman" w:cs="Times New Roman"/>
          <w:sz w:val="24"/>
          <w:szCs w:val="24"/>
        </w:rPr>
        <w:t xml:space="preserve"> o </w:t>
      </w:r>
      <w:r w:rsidR="00415FDD">
        <w:rPr>
          <w:rFonts w:ascii="Times New Roman" w:eastAsia="Arial" w:hAnsi="Times New Roman" w:cs="Times New Roman"/>
          <w:sz w:val="24"/>
          <w:szCs w:val="24"/>
        </w:rPr>
        <w:t xml:space="preserve">per </w:t>
      </w:r>
      <w:r w:rsidRPr="00924BEE">
        <w:rPr>
          <w:rFonts w:ascii="Times New Roman" w:eastAsia="Arial" w:hAnsi="Times New Roman" w:cs="Times New Roman"/>
          <w:sz w:val="24"/>
          <w:szCs w:val="24"/>
        </w:rPr>
        <w:t>ragioni discriminatorie;</w:t>
      </w:r>
    </w:p>
    <w:p w14:paraId="2E6FB103" w14:textId="2779C55E" w:rsidR="00924BEE" w:rsidRPr="00924BEE" w:rsidRDefault="00202B74" w:rsidP="00924BEE">
      <w:pPr>
        <w:pStyle w:val="Paragrafoelenco"/>
        <w:numPr>
          <w:ilvl w:val="0"/>
          <w:numId w:val="33"/>
        </w:num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4BEE">
        <w:rPr>
          <w:rFonts w:ascii="Times New Roman" w:eastAsia="Arial" w:hAnsi="Times New Roman" w:cs="Times New Roman"/>
          <w:sz w:val="24"/>
          <w:szCs w:val="24"/>
        </w:rPr>
        <w:lastRenderedPageBreak/>
        <w:t>l</w:t>
      </w:r>
      <w:r w:rsidR="003122AC" w:rsidRPr="00924BEE">
        <w:rPr>
          <w:rFonts w:ascii="Times New Roman" w:eastAsia="Arial" w:hAnsi="Times New Roman" w:cs="Times New Roman"/>
          <w:sz w:val="24"/>
          <w:szCs w:val="24"/>
        </w:rPr>
        <w:t>a creazione di un ambiente di lavoro intimidatorio, ostile o di isolamento nei confronti d</w:t>
      </w:r>
      <w:r w:rsidR="004C1717">
        <w:rPr>
          <w:rFonts w:ascii="Times New Roman" w:eastAsia="Arial" w:hAnsi="Times New Roman" w:cs="Times New Roman"/>
          <w:sz w:val="24"/>
          <w:szCs w:val="24"/>
        </w:rPr>
        <w:t>ei</w:t>
      </w:r>
      <w:r w:rsidR="003122AC" w:rsidRPr="00924BEE">
        <w:rPr>
          <w:rFonts w:ascii="Times New Roman" w:eastAsia="Arial" w:hAnsi="Times New Roman" w:cs="Times New Roman"/>
          <w:sz w:val="24"/>
          <w:szCs w:val="24"/>
        </w:rPr>
        <w:t xml:space="preserve"> singoli o</w:t>
      </w:r>
      <w:r w:rsidR="004C1717">
        <w:rPr>
          <w:rFonts w:ascii="Times New Roman" w:eastAsia="Arial" w:hAnsi="Times New Roman" w:cs="Times New Roman"/>
          <w:sz w:val="24"/>
          <w:szCs w:val="24"/>
        </w:rPr>
        <w:t xml:space="preserve"> di</w:t>
      </w:r>
      <w:r w:rsidR="003122AC" w:rsidRPr="00924BEE">
        <w:rPr>
          <w:rFonts w:ascii="Times New Roman" w:eastAsia="Arial" w:hAnsi="Times New Roman" w:cs="Times New Roman"/>
          <w:sz w:val="24"/>
          <w:szCs w:val="24"/>
        </w:rPr>
        <w:t xml:space="preserve"> gruppi di lavoratori</w:t>
      </w:r>
      <w:r w:rsidR="00924BEE" w:rsidRPr="00924BEE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0DDA0B34" w14:textId="3C837164" w:rsidR="00202B74" w:rsidRPr="00924BEE" w:rsidRDefault="003F1A6F" w:rsidP="00B75255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proofErr w:type="gramStart"/>
      <w:r w:rsidRPr="009678C0">
        <w:rPr>
          <w:rFonts w:ascii="Times New Roman" w:eastAsia="Arial" w:hAnsi="Times New Roman" w:cs="Times New Roman"/>
          <w:sz w:val="24"/>
          <w:szCs w:val="24"/>
        </w:rPr>
        <w:t>In particolare</w:t>
      </w:r>
      <w:proofErr w:type="gramEnd"/>
      <w:r w:rsidRPr="009678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577B4">
        <w:rPr>
          <w:rFonts w:ascii="Times New Roman" w:eastAsia="Arial" w:hAnsi="Times New Roman" w:cs="Times New Roman"/>
          <w:sz w:val="24"/>
          <w:szCs w:val="24"/>
        </w:rPr>
        <w:t>i</w:t>
      </w:r>
      <w:r w:rsidR="003122AC" w:rsidRPr="009678C0">
        <w:rPr>
          <w:rFonts w:ascii="Times New Roman" w:eastAsia="Arial" w:hAnsi="Times New Roman" w:cs="Times New Roman"/>
          <w:sz w:val="24"/>
          <w:szCs w:val="24"/>
        </w:rPr>
        <w:t>l Gruppo non ammette e non tollera le molestie sessuali, intendendo come tali:</w:t>
      </w:r>
    </w:p>
    <w:p w14:paraId="00EC8E61" w14:textId="7CB08D65" w:rsidR="00202B74" w:rsidRPr="00C60707" w:rsidRDefault="00415FDD" w:rsidP="00924BEE">
      <w:pPr>
        <w:pStyle w:val="Paragrafoelenco"/>
        <w:numPr>
          <w:ilvl w:val="0"/>
          <w:numId w:val="34"/>
        </w:num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l’ottenimento </w:t>
      </w:r>
      <w:r w:rsidR="003122AC" w:rsidRPr="00C60707">
        <w:rPr>
          <w:rFonts w:ascii="Times New Roman" w:eastAsia="Arial" w:hAnsi="Times New Roman" w:cs="Times New Roman"/>
          <w:sz w:val="24"/>
          <w:szCs w:val="24"/>
        </w:rPr>
        <w:t xml:space="preserve">di </w:t>
      </w:r>
      <w:r>
        <w:rPr>
          <w:rFonts w:ascii="Times New Roman" w:eastAsia="Arial" w:hAnsi="Times New Roman" w:cs="Times New Roman"/>
          <w:sz w:val="24"/>
          <w:szCs w:val="24"/>
        </w:rPr>
        <w:t xml:space="preserve">qualsivoglia vantaggio, aprioristicamente meritato o meno che sia, ovvero di qualsivoglia incarico o </w:t>
      </w:r>
      <w:r w:rsidR="003122AC" w:rsidRPr="00C60707">
        <w:rPr>
          <w:rFonts w:ascii="Times New Roman" w:eastAsia="Arial" w:hAnsi="Times New Roman" w:cs="Times New Roman"/>
          <w:sz w:val="24"/>
          <w:szCs w:val="24"/>
        </w:rPr>
        <w:t>attività</w:t>
      </w:r>
      <w:r>
        <w:rPr>
          <w:rFonts w:ascii="Times New Roman" w:eastAsia="Arial" w:hAnsi="Times New Roman" w:cs="Times New Roman"/>
          <w:sz w:val="24"/>
          <w:szCs w:val="24"/>
        </w:rPr>
        <w:t xml:space="preserve"> lavorativa, subordinato </w:t>
      </w:r>
      <w:r w:rsidRPr="00C60707">
        <w:rPr>
          <w:rFonts w:ascii="Times New Roman" w:eastAsia="Arial" w:hAnsi="Times New Roman" w:cs="Times New Roman"/>
          <w:sz w:val="24"/>
          <w:szCs w:val="24"/>
        </w:rPr>
        <w:t xml:space="preserve">all’accettazione di </w:t>
      </w:r>
      <w:r>
        <w:rPr>
          <w:rFonts w:ascii="Times New Roman" w:eastAsia="Arial" w:hAnsi="Times New Roman" w:cs="Times New Roman"/>
          <w:sz w:val="24"/>
          <w:szCs w:val="24"/>
        </w:rPr>
        <w:t>proposte</w:t>
      </w:r>
      <w:r w:rsidRPr="00C60707">
        <w:rPr>
          <w:rFonts w:ascii="Times New Roman" w:eastAsia="Arial" w:hAnsi="Times New Roman" w:cs="Times New Roman"/>
          <w:sz w:val="24"/>
          <w:szCs w:val="24"/>
        </w:rPr>
        <w:t xml:space="preserve"> sessuali</w:t>
      </w:r>
      <w:r w:rsidR="00202B74" w:rsidRPr="00C60707">
        <w:rPr>
          <w:rFonts w:ascii="Times New Roman" w:eastAsia="Arial" w:hAnsi="Times New Roman" w:cs="Times New Roman"/>
          <w:sz w:val="24"/>
          <w:szCs w:val="24"/>
        </w:rPr>
        <w:t>;</w:t>
      </w:r>
    </w:p>
    <w:p w14:paraId="0E1ED377" w14:textId="675F72EF" w:rsidR="00202B74" w:rsidRPr="00C60707" w:rsidRDefault="00202B74" w:rsidP="00924BEE">
      <w:pPr>
        <w:pStyle w:val="Paragrafoelenco"/>
        <w:numPr>
          <w:ilvl w:val="0"/>
          <w:numId w:val="34"/>
        </w:num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60707">
        <w:rPr>
          <w:rFonts w:ascii="Times New Roman" w:eastAsia="Arial" w:hAnsi="Times New Roman" w:cs="Times New Roman"/>
          <w:sz w:val="24"/>
          <w:szCs w:val="24"/>
        </w:rPr>
        <w:t>l</w:t>
      </w:r>
      <w:r w:rsidR="003122AC" w:rsidRPr="00C60707">
        <w:rPr>
          <w:rFonts w:ascii="Times New Roman" w:eastAsia="Arial" w:hAnsi="Times New Roman" w:cs="Times New Roman"/>
          <w:sz w:val="24"/>
          <w:szCs w:val="24"/>
        </w:rPr>
        <w:t>e proposte di relazioni interpersonali private</w:t>
      </w:r>
      <w:r w:rsidR="0081654E" w:rsidRPr="00C6070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122AC" w:rsidRPr="00C60707">
        <w:rPr>
          <w:rFonts w:ascii="Times New Roman" w:eastAsia="Arial" w:hAnsi="Times New Roman" w:cs="Times New Roman"/>
          <w:sz w:val="24"/>
          <w:szCs w:val="24"/>
        </w:rPr>
        <w:t xml:space="preserve">che abbiano la capacità, in relazione alla specificità della situazione, di turbare la serenità del </w:t>
      </w:r>
      <w:r w:rsidR="0081654E" w:rsidRPr="00C60707">
        <w:rPr>
          <w:rFonts w:ascii="Times New Roman" w:eastAsia="Arial" w:hAnsi="Times New Roman" w:cs="Times New Roman"/>
          <w:sz w:val="24"/>
          <w:szCs w:val="24"/>
        </w:rPr>
        <w:t>d</w:t>
      </w:r>
      <w:r w:rsidR="003122AC" w:rsidRPr="00C60707">
        <w:rPr>
          <w:rFonts w:ascii="Times New Roman" w:eastAsia="Arial" w:hAnsi="Times New Roman" w:cs="Times New Roman"/>
          <w:sz w:val="24"/>
          <w:szCs w:val="24"/>
        </w:rPr>
        <w:t>estinatario con implicazioni sulla sua espressione lavorativa</w:t>
      </w:r>
      <w:r w:rsidRPr="00C60707">
        <w:rPr>
          <w:rFonts w:ascii="Times New Roman" w:eastAsia="Arial" w:hAnsi="Times New Roman" w:cs="Times New Roman"/>
          <w:sz w:val="24"/>
          <w:szCs w:val="24"/>
        </w:rPr>
        <w:t>;</w:t>
      </w:r>
    </w:p>
    <w:p w14:paraId="64C52B3F" w14:textId="4CB1B16A" w:rsidR="00924BEE" w:rsidRDefault="00202B74" w:rsidP="00407419">
      <w:pPr>
        <w:pStyle w:val="Paragrafoelenco"/>
        <w:numPr>
          <w:ilvl w:val="0"/>
          <w:numId w:val="34"/>
        </w:num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60707">
        <w:rPr>
          <w:rFonts w:ascii="Times New Roman" w:eastAsia="Arial" w:hAnsi="Times New Roman" w:cs="Times New Roman"/>
          <w:sz w:val="24"/>
          <w:szCs w:val="24"/>
        </w:rPr>
        <w:t>o</w:t>
      </w:r>
      <w:r w:rsidR="003122AC" w:rsidRPr="00C60707">
        <w:rPr>
          <w:rFonts w:ascii="Times New Roman" w:eastAsia="Arial" w:hAnsi="Times New Roman" w:cs="Times New Roman"/>
          <w:sz w:val="24"/>
          <w:szCs w:val="24"/>
        </w:rPr>
        <w:t>gni atto o comportamento indesiderato,</w:t>
      </w:r>
      <w:r w:rsidR="0081654E" w:rsidRPr="00C6070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122AC" w:rsidRPr="00C60707">
        <w:rPr>
          <w:rFonts w:ascii="Times New Roman" w:eastAsia="Arial" w:hAnsi="Times New Roman" w:cs="Times New Roman"/>
          <w:sz w:val="24"/>
          <w:szCs w:val="24"/>
        </w:rPr>
        <w:t>anche verbale, a connotazione sessuale arrecante offesa alla dignità e alla libertà della persona che lo subisce, ovvero che sia suscettibile di creare ritorsioni o un clima di intimidazione nei suoi confronti</w:t>
      </w:r>
      <w:r w:rsidRPr="00C60707">
        <w:rPr>
          <w:rFonts w:ascii="Times New Roman" w:eastAsia="Arial" w:hAnsi="Times New Roman" w:cs="Times New Roman"/>
          <w:sz w:val="24"/>
          <w:szCs w:val="24"/>
        </w:rPr>
        <w:t>.</w:t>
      </w:r>
    </w:p>
    <w:p w14:paraId="57F01ABB" w14:textId="5101C37B" w:rsidR="00474084" w:rsidRPr="009F5BF3" w:rsidRDefault="005F13CA" w:rsidP="008F2CD6">
      <w:pPr>
        <w:spacing w:before="24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F5BF3">
        <w:rPr>
          <w:rFonts w:ascii="Times New Roman" w:eastAsia="Arial" w:hAnsi="Times New Roman" w:cs="Times New Roman"/>
          <w:sz w:val="24"/>
          <w:szCs w:val="24"/>
        </w:rPr>
        <w:t>Tramite la trasmissione di tale principio l’obbiettivo è raggiungere l'uguaglianza di genere e l'empowerment delle donne</w:t>
      </w:r>
      <w:r w:rsidR="00DA7AD9" w:rsidRPr="009F5BF3">
        <w:rPr>
          <w:rFonts w:ascii="Times New Roman" w:eastAsia="Arial" w:hAnsi="Times New Roman" w:cs="Times New Roman"/>
          <w:sz w:val="24"/>
          <w:szCs w:val="24"/>
        </w:rPr>
        <w:t>. Questa mission passa anche</w:t>
      </w:r>
      <w:r w:rsidRPr="009F5BF3">
        <w:rPr>
          <w:rFonts w:ascii="Times New Roman" w:eastAsia="Arial" w:hAnsi="Times New Roman" w:cs="Times New Roman"/>
          <w:sz w:val="24"/>
          <w:szCs w:val="24"/>
        </w:rPr>
        <w:t xml:space="preserve"> attraverso il miglioramento dell'informazione e della comunicazione al fine di promuovere l'autostima e la consapevolezza delle donne. Il Gruppo si dedica inoltre a rafforzare le politiche concrete già esistenti e </w:t>
      </w:r>
      <w:proofErr w:type="gramStart"/>
      <w:r w:rsidRPr="009F5BF3">
        <w:rPr>
          <w:rFonts w:ascii="Times New Roman" w:eastAsia="Arial" w:hAnsi="Times New Roman" w:cs="Times New Roman"/>
          <w:sz w:val="24"/>
          <w:szCs w:val="24"/>
        </w:rPr>
        <w:t>ad</w:t>
      </w:r>
      <w:proofErr w:type="gramEnd"/>
      <w:r w:rsidRPr="009F5BF3">
        <w:rPr>
          <w:rFonts w:ascii="Times New Roman" w:eastAsia="Arial" w:hAnsi="Times New Roman" w:cs="Times New Roman"/>
          <w:sz w:val="24"/>
          <w:szCs w:val="24"/>
        </w:rPr>
        <w:t xml:space="preserve"> adottarne di nuove per la promozione dell'eguaglianza di genere.</w:t>
      </w:r>
      <w:r w:rsidR="008F2CD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A7AD9" w:rsidRPr="009F5BF3">
        <w:rPr>
          <w:rFonts w:ascii="Times New Roman" w:eastAsia="Arial" w:hAnsi="Times New Roman" w:cs="Times New Roman"/>
          <w:sz w:val="24"/>
          <w:szCs w:val="24"/>
        </w:rPr>
        <w:t>Infine n</w:t>
      </w:r>
      <w:r w:rsidR="00474084" w:rsidRPr="009F5BF3">
        <w:rPr>
          <w:rFonts w:ascii="Times New Roman" w:eastAsia="Arial" w:hAnsi="Times New Roman" w:cs="Times New Roman"/>
          <w:sz w:val="24"/>
          <w:szCs w:val="24"/>
        </w:rPr>
        <w:t>on è tollerato alcun comportamento</w:t>
      </w:r>
      <w:r w:rsidRPr="009F5BF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74084" w:rsidRPr="009F5BF3">
        <w:rPr>
          <w:rFonts w:ascii="Times New Roman" w:eastAsia="Arial" w:hAnsi="Times New Roman" w:cs="Times New Roman"/>
          <w:sz w:val="24"/>
          <w:szCs w:val="24"/>
        </w:rPr>
        <w:t>o atteggiamento finalizzato a discriminare o far sentire inadeguata una collega sia essa in una posizione sovraordinata o subordinata.</w:t>
      </w:r>
    </w:p>
    <w:p w14:paraId="7339400E" w14:textId="388221F4" w:rsidR="00DA7AD9" w:rsidRDefault="00DA7AD9" w:rsidP="00B75255">
      <w:pPr>
        <w:spacing w:before="24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F5BF3">
        <w:rPr>
          <w:rFonts w:ascii="Times New Roman" w:eastAsia="Arial" w:hAnsi="Times New Roman" w:cs="Times New Roman"/>
          <w:sz w:val="24"/>
          <w:szCs w:val="24"/>
        </w:rPr>
        <w:t xml:space="preserve">Con la medesima sensibilità il Gruppo Tecno richiede e sostiene il rispetto e l’integrazione di ogni identità di genere </w:t>
      </w:r>
      <w:r w:rsidR="009F5BF3" w:rsidRPr="009F5BF3">
        <w:rPr>
          <w:rFonts w:ascii="Times New Roman" w:eastAsia="Arial" w:hAnsi="Times New Roman" w:cs="Times New Roman"/>
          <w:sz w:val="24"/>
          <w:szCs w:val="24"/>
        </w:rPr>
        <w:t>e/o sessuale.</w:t>
      </w:r>
    </w:p>
    <w:p w14:paraId="00536AD8" w14:textId="77777777" w:rsidR="00474084" w:rsidRPr="00474084" w:rsidRDefault="00474084" w:rsidP="00474084">
      <w:pPr>
        <w:spacing w:before="240" w:line="360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58DF3D" w14:textId="77777777" w:rsidR="00924BEE" w:rsidRDefault="00C73E0A" w:rsidP="00321C1A">
      <w:pPr>
        <w:pStyle w:val="Titolo2"/>
      </w:pPr>
      <w:bookmarkStart w:id="24" w:name="_Toc87001383"/>
      <w:r w:rsidRPr="00017778">
        <w:t xml:space="preserve">Art. 16 </w:t>
      </w:r>
      <w:r w:rsidR="008F0620" w:rsidRPr="00017778">
        <w:t xml:space="preserve">- </w:t>
      </w:r>
      <w:r w:rsidR="0011239A" w:rsidRPr="00017778">
        <w:t>Abuso di sostanze alcoliche/stupefacenti e divieto di fumo</w:t>
      </w:r>
      <w:bookmarkEnd w:id="24"/>
    </w:p>
    <w:p w14:paraId="744EDC51" w14:textId="1EBE050A" w:rsidR="00DE45E7" w:rsidRDefault="00942AFB" w:rsidP="00EF64CC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Sempre nell’ottica di un ambiente di lavoro salubre e di </w:t>
      </w:r>
      <w:r w:rsidR="007243E3">
        <w:rPr>
          <w:rFonts w:ascii="Times New Roman" w:eastAsia="Arial" w:hAnsi="Times New Roman" w:cs="Times New Roman"/>
          <w:sz w:val="24"/>
          <w:szCs w:val="24"/>
        </w:rPr>
        <w:t>un’attenzione</w:t>
      </w:r>
      <w:r w:rsidR="00B43CD0">
        <w:rPr>
          <w:rFonts w:ascii="Times New Roman" w:eastAsia="Arial" w:hAnsi="Times New Roman" w:cs="Times New Roman"/>
          <w:sz w:val="24"/>
          <w:szCs w:val="24"/>
        </w:rPr>
        <w:t xml:space="preserve"> alla salute psico-fisica dei propri dipendenti e collaboratori, i</w:t>
      </w:r>
      <w:r w:rsidR="0011239A" w:rsidRPr="009678C0">
        <w:rPr>
          <w:rFonts w:ascii="Times New Roman" w:eastAsia="Arial" w:hAnsi="Times New Roman" w:cs="Times New Roman"/>
          <w:sz w:val="24"/>
          <w:szCs w:val="24"/>
        </w:rPr>
        <w:t>l Gruppo Tecno</w:t>
      </w:r>
      <w:r w:rsidR="00E0311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1239A" w:rsidRPr="009678C0">
        <w:rPr>
          <w:rFonts w:ascii="Times New Roman" w:eastAsia="Arial" w:hAnsi="Times New Roman" w:cs="Times New Roman"/>
          <w:sz w:val="24"/>
          <w:szCs w:val="24"/>
        </w:rPr>
        <w:t>considera colpevole assunzione del rischio</w:t>
      </w:r>
      <w:r w:rsidR="00920192">
        <w:rPr>
          <w:rFonts w:ascii="Times New Roman" w:eastAsia="Arial" w:hAnsi="Times New Roman" w:cs="Times New Roman"/>
          <w:sz w:val="24"/>
          <w:szCs w:val="24"/>
        </w:rPr>
        <w:t>,</w:t>
      </w:r>
      <w:r w:rsidR="0011239A" w:rsidRPr="009678C0">
        <w:rPr>
          <w:rFonts w:ascii="Times New Roman" w:eastAsia="Arial" w:hAnsi="Times New Roman" w:cs="Times New Roman"/>
          <w:sz w:val="24"/>
          <w:szCs w:val="24"/>
        </w:rPr>
        <w:t xml:space="preserve"> l’essere</w:t>
      </w:r>
      <w:r w:rsidR="00E0311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1239A" w:rsidRPr="009678C0">
        <w:rPr>
          <w:rFonts w:ascii="Times New Roman" w:eastAsia="Arial" w:hAnsi="Times New Roman" w:cs="Times New Roman"/>
          <w:sz w:val="24"/>
          <w:szCs w:val="24"/>
        </w:rPr>
        <w:t xml:space="preserve">sotto l’effetto di sostanze alcoliche, </w:t>
      </w:r>
      <w:r w:rsidR="0011239A" w:rsidRPr="009678C0">
        <w:rPr>
          <w:rFonts w:ascii="Times New Roman" w:eastAsia="Arial" w:hAnsi="Times New Roman" w:cs="Times New Roman"/>
          <w:sz w:val="24"/>
          <w:szCs w:val="24"/>
        </w:rPr>
        <w:lastRenderedPageBreak/>
        <w:t>stupefacenti o</w:t>
      </w:r>
      <w:r w:rsidR="007243E3">
        <w:rPr>
          <w:rFonts w:ascii="Times New Roman" w:eastAsia="Arial" w:hAnsi="Times New Roman" w:cs="Times New Roman"/>
          <w:sz w:val="24"/>
          <w:szCs w:val="24"/>
        </w:rPr>
        <w:t>,</w:t>
      </w:r>
      <w:r w:rsidR="0011239A" w:rsidRPr="009678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15FDD">
        <w:rPr>
          <w:rFonts w:ascii="Times New Roman" w:eastAsia="Arial" w:hAnsi="Times New Roman" w:cs="Times New Roman"/>
          <w:sz w:val="24"/>
          <w:szCs w:val="24"/>
        </w:rPr>
        <w:t>più genericamente</w:t>
      </w:r>
      <w:r w:rsidR="007243E3">
        <w:rPr>
          <w:rFonts w:ascii="Times New Roman" w:eastAsia="Arial" w:hAnsi="Times New Roman" w:cs="Times New Roman"/>
          <w:sz w:val="24"/>
          <w:szCs w:val="24"/>
        </w:rPr>
        <w:t>,</w:t>
      </w:r>
      <w:r w:rsidR="00415FDD">
        <w:rPr>
          <w:rFonts w:ascii="Times New Roman" w:eastAsia="Arial" w:hAnsi="Times New Roman" w:cs="Times New Roman"/>
          <w:sz w:val="24"/>
          <w:szCs w:val="24"/>
        </w:rPr>
        <w:t xml:space="preserve"> psicotrope</w:t>
      </w:r>
      <w:r w:rsidR="0011239A" w:rsidRPr="009678C0">
        <w:rPr>
          <w:rFonts w:ascii="Times New Roman" w:eastAsia="Arial" w:hAnsi="Times New Roman" w:cs="Times New Roman"/>
          <w:sz w:val="24"/>
          <w:szCs w:val="24"/>
        </w:rPr>
        <w:t xml:space="preserve"> nel corso della prestazione lavorativa.</w:t>
      </w:r>
      <w:r w:rsidR="00E03118">
        <w:rPr>
          <w:rFonts w:ascii="Times New Roman" w:eastAsia="Arial" w:hAnsi="Times New Roman" w:cs="Times New Roman"/>
          <w:sz w:val="24"/>
          <w:szCs w:val="24"/>
        </w:rPr>
        <w:t xml:space="preserve"> Più </w:t>
      </w:r>
      <w:r w:rsidR="007243E3">
        <w:rPr>
          <w:rFonts w:ascii="Times New Roman" w:eastAsia="Arial" w:hAnsi="Times New Roman" w:cs="Times New Roman"/>
          <w:sz w:val="24"/>
          <w:szCs w:val="24"/>
        </w:rPr>
        <w:t>in generale</w:t>
      </w:r>
      <w:r w:rsidR="00E03118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B43CD0">
        <w:rPr>
          <w:rFonts w:ascii="Times New Roman" w:eastAsia="Arial" w:hAnsi="Times New Roman" w:cs="Times New Roman"/>
          <w:sz w:val="24"/>
          <w:szCs w:val="24"/>
        </w:rPr>
        <w:t xml:space="preserve">pur </w:t>
      </w:r>
      <w:r w:rsidR="00E03118">
        <w:rPr>
          <w:rFonts w:ascii="Times New Roman" w:eastAsia="Arial" w:hAnsi="Times New Roman" w:cs="Times New Roman"/>
          <w:sz w:val="24"/>
          <w:szCs w:val="24"/>
        </w:rPr>
        <w:t>non volendo interferire nella vita privata dei dipendenti e dei collaboratori, espressamente sconsiglia l’utilizzo di suddette sostanze e sensibilizza sui rischi generali conseguenti l’assunzione delle stesse.</w:t>
      </w:r>
      <w:r w:rsidR="0011239A" w:rsidRPr="009678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A327D">
        <w:rPr>
          <w:rFonts w:ascii="Times New Roman" w:eastAsia="Arial" w:hAnsi="Times New Roman" w:cs="Times New Roman"/>
          <w:sz w:val="24"/>
          <w:szCs w:val="24"/>
        </w:rPr>
        <w:t xml:space="preserve">È </w:t>
      </w:r>
      <w:r w:rsidR="0011239A" w:rsidRPr="009678C0">
        <w:rPr>
          <w:rFonts w:ascii="Times New Roman" w:eastAsia="Arial" w:hAnsi="Times New Roman" w:cs="Times New Roman"/>
          <w:sz w:val="24"/>
          <w:szCs w:val="24"/>
        </w:rPr>
        <w:t>fatto</w:t>
      </w:r>
      <w:r w:rsidR="005E18BE">
        <w:rPr>
          <w:rFonts w:ascii="Times New Roman" w:eastAsia="Arial" w:hAnsi="Times New Roman" w:cs="Times New Roman"/>
          <w:sz w:val="24"/>
          <w:szCs w:val="24"/>
        </w:rPr>
        <w:t>,</w:t>
      </w:r>
      <w:r w:rsidR="0011239A" w:rsidRPr="009678C0">
        <w:rPr>
          <w:rFonts w:ascii="Times New Roman" w:eastAsia="Arial" w:hAnsi="Times New Roman" w:cs="Times New Roman"/>
          <w:sz w:val="24"/>
          <w:szCs w:val="24"/>
        </w:rPr>
        <w:t xml:space="preserve"> pertanto</w:t>
      </w:r>
      <w:r w:rsidR="005E18BE">
        <w:rPr>
          <w:rFonts w:ascii="Times New Roman" w:eastAsia="Arial" w:hAnsi="Times New Roman" w:cs="Times New Roman"/>
          <w:sz w:val="24"/>
          <w:szCs w:val="24"/>
        </w:rPr>
        <w:t>,</w:t>
      </w:r>
      <w:r w:rsidR="0011239A" w:rsidRPr="009678C0">
        <w:rPr>
          <w:rFonts w:ascii="Times New Roman" w:eastAsia="Arial" w:hAnsi="Times New Roman" w:cs="Times New Roman"/>
          <w:sz w:val="24"/>
          <w:szCs w:val="24"/>
        </w:rPr>
        <w:t xml:space="preserve"> divieto di detenere, consumare, offrire o cedere a qualsiasi titolo tali sostanze</w:t>
      </w:r>
      <w:r w:rsidR="005D4DD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1C7369">
        <w:rPr>
          <w:rFonts w:ascii="Times New Roman" w:eastAsia="Arial" w:hAnsi="Times New Roman" w:cs="Times New Roman"/>
          <w:sz w:val="24"/>
          <w:szCs w:val="24"/>
        </w:rPr>
        <w:t>È</w:t>
      </w:r>
      <w:r w:rsidR="007243E3">
        <w:rPr>
          <w:rFonts w:ascii="Times New Roman" w:eastAsia="Arial" w:hAnsi="Times New Roman" w:cs="Times New Roman"/>
          <w:sz w:val="24"/>
          <w:szCs w:val="24"/>
        </w:rPr>
        <w:t>,</w:t>
      </w:r>
      <w:r w:rsidR="001C7369">
        <w:rPr>
          <w:rFonts w:ascii="Times New Roman" w:eastAsia="Arial" w:hAnsi="Times New Roman" w:cs="Times New Roman"/>
          <w:sz w:val="24"/>
          <w:szCs w:val="24"/>
        </w:rPr>
        <w:t xml:space="preserve"> inoltre</w:t>
      </w:r>
      <w:r w:rsidR="007243E3">
        <w:rPr>
          <w:rFonts w:ascii="Times New Roman" w:eastAsia="Arial" w:hAnsi="Times New Roman" w:cs="Times New Roman"/>
          <w:sz w:val="24"/>
          <w:szCs w:val="24"/>
        </w:rPr>
        <w:t>,</w:t>
      </w:r>
      <w:r w:rsidR="001C736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D4DD1">
        <w:rPr>
          <w:rFonts w:ascii="Times New Roman" w:eastAsia="Arial" w:hAnsi="Times New Roman" w:cs="Times New Roman"/>
          <w:sz w:val="24"/>
          <w:szCs w:val="24"/>
        </w:rPr>
        <w:t>vietato</w:t>
      </w:r>
      <w:r w:rsidR="0011239A" w:rsidRPr="009678C0">
        <w:rPr>
          <w:rFonts w:ascii="Times New Roman" w:eastAsia="Arial" w:hAnsi="Times New Roman" w:cs="Times New Roman"/>
          <w:sz w:val="24"/>
          <w:szCs w:val="24"/>
        </w:rPr>
        <w:t xml:space="preserve"> fumare all’interno della sede di</w:t>
      </w:r>
      <w:r w:rsidR="00EF64C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1239A" w:rsidRPr="009678C0">
        <w:rPr>
          <w:rFonts w:ascii="Times New Roman" w:eastAsia="Arial" w:hAnsi="Times New Roman" w:cs="Times New Roman"/>
          <w:sz w:val="24"/>
          <w:szCs w:val="24"/>
        </w:rPr>
        <w:t>lavoro</w:t>
      </w:r>
      <w:r w:rsidR="00E03118">
        <w:rPr>
          <w:rFonts w:ascii="Times New Roman" w:eastAsia="Arial" w:hAnsi="Times New Roman" w:cs="Times New Roman"/>
          <w:sz w:val="24"/>
          <w:szCs w:val="24"/>
        </w:rPr>
        <w:t>, ovvero all’interno dei mezzi di proprietà dell’azienda.</w:t>
      </w:r>
    </w:p>
    <w:p w14:paraId="538063C5" w14:textId="77777777" w:rsidR="007F4612" w:rsidRDefault="007F4612" w:rsidP="00EF64CC">
      <w:pPr>
        <w:spacing w:before="24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7C134CFB" w14:textId="627F94E8" w:rsidR="00EF64CC" w:rsidRDefault="00C73E0A" w:rsidP="00321C1A">
      <w:pPr>
        <w:pStyle w:val="Titolo2"/>
      </w:pPr>
      <w:bookmarkStart w:id="25" w:name="_Toc87001384"/>
      <w:r>
        <w:t xml:space="preserve">Art. 17 </w:t>
      </w:r>
      <w:r w:rsidR="008F0620">
        <w:t xml:space="preserve">- </w:t>
      </w:r>
      <w:r w:rsidR="00D275A0" w:rsidRPr="00835818">
        <w:t>Integrità dei beni aziendali</w:t>
      </w:r>
      <w:bookmarkEnd w:id="25"/>
    </w:p>
    <w:p w14:paraId="22714F6C" w14:textId="471DF011" w:rsidR="00DE45E7" w:rsidRDefault="00B43CD0" w:rsidP="00DE45E7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La lealtà e la correttezza di cui agli art</w:t>
      </w:r>
      <w:r w:rsidR="00017778">
        <w:rPr>
          <w:rFonts w:ascii="Times New Roman" w:eastAsia="Arial" w:hAnsi="Times New Roman" w:cs="Times New Roman"/>
          <w:sz w:val="24"/>
          <w:szCs w:val="24"/>
        </w:rPr>
        <w:t>t</w:t>
      </w:r>
      <w:r>
        <w:rPr>
          <w:rFonts w:ascii="Times New Roman" w:eastAsia="Arial" w:hAnsi="Times New Roman" w:cs="Times New Roman"/>
          <w:sz w:val="24"/>
          <w:szCs w:val="24"/>
        </w:rPr>
        <w:t xml:space="preserve">. precedenti </w:t>
      </w:r>
      <w:r w:rsidR="00D275A0" w:rsidRPr="00835818">
        <w:rPr>
          <w:rFonts w:ascii="Times New Roman" w:eastAsia="Arial" w:hAnsi="Times New Roman" w:cs="Times New Roman"/>
          <w:sz w:val="24"/>
          <w:szCs w:val="24"/>
        </w:rPr>
        <w:t>implica</w:t>
      </w:r>
      <w:r>
        <w:rPr>
          <w:rFonts w:ascii="Times New Roman" w:eastAsia="Arial" w:hAnsi="Times New Roman" w:cs="Times New Roman"/>
          <w:sz w:val="24"/>
          <w:szCs w:val="24"/>
        </w:rPr>
        <w:t>no che queste siano da richiedersi non solo all’azienda verso i propri dipendenti</w:t>
      </w:r>
      <w:r w:rsidR="00B811CF">
        <w:rPr>
          <w:rFonts w:ascii="Times New Roman" w:eastAsia="Arial" w:hAnsi="Times New Roman" w:cs="Times New Roman"/>
          <w:sz w:val="24"/>
          <w:szCs w:val="24"/>
        </w:rPr>
        <w:t xml:space="preserve"> e verso l’esterno</w:t>
      </w:r>
      <w:r>
        <w:rPr>
          <w:rFonts w:ascii="Times New Roman" w:eastAsia="Arial" w:hAnsi="Times New Roman" w:cs="Times New Roman"/>
          <w:sz w:val="24"/>
          <w:szCs w:val="24"/>
        </w:rPr>
        <w:t xml:space="preserve">, ma anche viceversa da parte </w:t>
      </w:r>
      <w:r w:rsidR="00B811CF">
        <w:rPr>
          <w:rFonts w:ascii="Times New Roman" w:eastAsia="Arial" w:hAnsi="Times New Roman" w:cs="Times New Roman"/>
          <w:sz w:val="24"/>
          <w:szCs w:val="24"/>
        </w:rPr>
        <w:t>altrui</w:t>
      </w:r>
      <w:r>
        <w:rPr>
          <w:rFonts w:ascii="Times New Roman" w:eastAsia="Arial" w:hAnsi="Times New Roman" w:cs="Times New Roman"/>
          <w:sz w:val="24"/>
          <w:szCs w:val="24"/>
        </w:rPr>
        <w:t xml:space="preserve"> verso l’azienda. Per tale motivo </w:t>
      </w:r>
      <w:r w:rsidR="00017778" w:rsidRPr="00835818">
        <w:rPr>
          <w:rFonts w:ascii="Times New Roman" w:eastAsia="Arial" w:hAnsi="Times New Roman" w:cs="Times New Roman"/>
          <w:sz w:val="24"/>
          <w:szCs w:val="24"/>
        </w:rPr>
        <w:t>tutti i dipendenti del Gruppo e tutti coloro che hanno accesso alle sue strutture</w:t>
      </w:r>
      <w:r w:rsidR="00017778">
        <w:rPr>
          <w:rFonts w:ascii="Times New Roman" w:eastAsia="Arial" w:hAnsi="Times New Roman" w:cs="Times New Roman"/>
          <w:sz w:val="24"/>
          <w:szCs w:val="24"/>
        </w:rPr>
        <w:t xml:space="preserve"> e/o </w:t>
      </w:r>
      <w:r>
        <w:rPr>
          <w:rFonts w:ascii="Times New Roman" w:eastAsia="Arial" w:hAnsi="Times New Roman" w:cs="Times New Roman"/>
          <w:sz w:val="24"/>
          <w:szCs w:val="24"/>
        </w:rPr>
        <w:t>che sia</w:t>
      </w:r>
      <w:r w:rsidR="00017778">
        <w:rPr>
          <w:rFonts w:ascii="Times New Roman" w:eastAsia="Arial" w:hAnsi="Times New Roman" w:cs="Times New Roman"/>
          <w:sz w:val="24"/>
          <w:szCs w:val="24"/>
        </w:rPr>
        <w:t>no</w:t>
      </w:r>
      <w:r>
        <w:rPr>
          <w:rFonts w:ascii="Times New Roman" w:eastAsia="Arial" w:hAnsi="Times New Roman" w:cs="Times New Roman"/>
          <w:sz w:val="24"/>
          <w:szCs w:val="24"/>
        </w:rPr>
        <w:t xml:space="preserve"> in possesso di beni aziendali si assum</w:t>
      </w:r>
      <w:r w:rsidR="00017778">
        <w:rPr>
          <w:rFonts w:ascii="Times New Roman" w:eastAsia="Arial" w:hAnsi="Times New Roman" w:cs="Times New Roman"/>
          <w:sz w:val="24"/>
          <w:szCs w:val="24"/>
        </w:rPr>
        <w:t>ono</w:t>
      </w:r>
      <w:r w:rsidR="00D275A0" w:rsidRPr="00835818">
        <w:rPr>
          <w:rFonts w:ascii="Times New Roman" w:eastAsia="Arial" w:hAnsi="Times New Roman" w:cs="Times New Roman"/>
          <w:sz w:val="24"/>
          <w:szCs w:val="24"/>
        </w:rPr>
        <w:t xml:space="preserve"> l’impegno a garantir</w:t>
      </w:r>
      <w:r>
        <w:rPr>
          <w:rFonts w:ascii="Times New Roman" w:eastAsia="Arial" w:hAnsi="Times New Roman" w:cs="Times New Roman"/>
          <w:sz w:val="24"/>
          <w:szCs w:val="24"/>
        </w:rPr>
        <w:t>ne</w:t>
      </w:r>
      <w:r w:rsidR="00D275A0" w:rsidRPr="00835818">
        <w:rPr>
          <w:rFonts w:ascii="Times New Roman" w:eastAsia="Arial" w:hAnsi="Times New Roman" w:cs="Times New Roman"/>
          <w:sz w:val="24"/>
          <w:szCs w:val="24"/>
        </w:rPr>
        <w:t xml:space="preserve"> l’integrità. </w:t>
      </w:r>
      <w:r w:rsidR="008A0A52" w:rsidRPr="00835818">
        <w:rPr>
          <w:rFonts w:ascii="Times New Roman" w:eastAsia="Arial" w:hAnsi="Times New Roman" w:cs="Times New Roman"/>
          <w:sz w:val="24"/>
          <w:szCs w:val="24"/>
        </w:rPr>
        <w:t xml:space="preserve">I collaboratori devono operare </w:t>
      </w:r>
      <w:r w:rsidR="00B0520C" w:rsidRPr="00835818">
        <w:rPr>
          <w:rFonts w:ascii="Times New Roman" w:eastAsia="Arial" w:hAnsi="Times New Roman" w:cs="Times New Roman"/>
          <w:sz w:val="24"/>
          <w:szCs w:val="24"/>
        </w:rPr>
        <w:t xml:space="preserve">con scrupolo e diligenza </w:t>
      </w:r>
      <w:r w:rsidR="00D275A0" w:rsidRPr="00835818">
        <w:rPr>
          <w:rFonts w:ascii="Times New Roman" w:eastAsia="Arial" w:hAnsi="Times New Roman" w:cs="Times New Roman"/>
          <w:sz w:val="24"/>
          <w:szCs w:val="24"/>
        </w:rPr>
        <w:t>per tutelare i beni aziendali</w:t>
      </w:r>
      <w:r w:rsidR="00B0520C" w:rsidRPr="0083581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275A0" w:rsidRPr="00835818">
        <w:rPr>
          <w:rFonts w:ascii="Times New Roman" w:eastAsia="Arial" w:hAnsi="Times New Roman" w:cs="Times New Roman"/>
          <w:sz w:val="24"/>
          <w:szCs w:val="24"/>
        </w:rPr>
        <w:t>attraverso comportamenti responsabili e in linea con le procedure operative predisposte per regolamentare il loro utilizzo, documentando con precisione il loro impiego.</w:t>
      </w:r>
    </w:p>
    <w:p w14:paraId="35EA298D" w14:textId="0052BCF0" w:rsidR="003E0A74" w:rsidRDefault="00B0520C" w:rsidP="00DE45E7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35818">
        <w:rPr>
          <w:rFonts w:ascii="Times New Roman" w:eastAsia="Arial" w:hAnsi="Times New Roman" w:cs="Times New Roman"/>
          <w:sz w:val="24"/>
          <w:szCs w:val="24"/>
        </w:rPr>
        <w:t>I collaboratori devono</w:t>
      </w:r>
      <w:r w:rsidR="00E0311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35818">
        <w:rPr>
          <w:rFonts w:ascii="Times New Roman" w:eastAsia="Arial" w:hAnsi="Times New Roman" w:cs="Times New Roman"/>
          <w:sz w:val="24"/>
          <w:szCs w:val="24"/>
        </w:rPr>
        <w:t xml:space="preserve">evitare </w:t>
      </w:r>
      <w:r w:rsidR="00E03118">
        <w:rPr>
          <w:rFonts w:ascii="Times New Roman" w:eastAsia="Arial" w:hAnsi="Times New Roman" w:cs="Times New Roman"/>
          <w:sz w:val="24"/>
          <w:szCs w:val="24"/>
        </w:rPr>
        <w:t xml:space="preserve">l’utilizzo improprio dei </w:t>
      </w:r>
      <w:r w:rsidR="00D275A0" w:rsidRPr="00835818">
        <w:rPr>
          <w:rFonts w:ascii="Times New Roman" w:eastAsia="Arial" w:hAnsi="Times New Roman" w:cs="Times New Roman"/>
          <w:sz w:val="24"/>
          <w:szCs w:val="24"/>
        </w:rPr>
        <w:t>beni aziendali</w:t>
      </w:r>
      <w:r w:rsidR="00E0311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275A0" w:rsidRPr="00835818">
        <w:rPr>
          <w:rFonts w:ascii="Times New Roman" w:eastAsia="Arial" w:hAnsi="Times New Roman" w:cs="Times New Roman"/>
          <w:sz w:val="24"/>
          <w:szCs w:val="24"/>
        </w:rPr>
        <w:t>in modo</w:t>
      </w:r>
      <w:r w:rsidR="00E0311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275A0" w:rsidRPr="00835818">
        <w:rPr>
          <w:rFonts w:ascii="Times New Roman" w:eastAsia="Arial" w:hAnsi="Times New Roman" w:cs="Times New Roman"/>
          <w:sz w:val="24"/>
          <w:szCs w:val="24"/>
        </w:rPr>
        <w:t>da</w:t>
      </w:r>
      <w:r w:rsidR="00E03118">
        <w:rPr>
          <w:rFonts w:ascii="Times New Roman" w:eastAsia="Arial" w:hAnsi="Times New Roman" w:cs="Times New Roman"/>
          <w:sz w:val="24"/>
          <w:szCs w:val="24"/>
        </w:rPr>
        <w:t xml:space="preserve"> non</w:t>
      </w:r>
      <w:r w:rsidR="00D275A0" w:rsidRPr="00835818">
        <w:rPr>
          <w:rFonts w:ascii="Times New Roman" w:eastAsia="Arial" w:hAnsi="Times New Roman" w:cs="Times New Roman"/>
          <w:sz w:val="24"/>
          <w:szCs w:val="24"/>
        </w:rPr>
        <w:t xml:space="preserve"> essere causa di danno o di riduzione di efficienza</w:t>
      </w:r>
      <w:r w:rsidR="00E03118">
        <w:rPr>
          <w:rFonts w:ascii="Times New Roman" w:eastAsia="Arial" w:hAnsi="Times New Roman" w:cs="Times New Roman"/>
          <w:sz w:val="24"/>
          <w:szCs w:val="24"/>
        </w:rPr>
        <w:t xml:space="preserve"> del bene stesso</w:t>
      </w:r>
      <w:r w:rsidR="00D275A0" w:rsidRPr="00835818">
        <w:rPr>
          <w:rFonts w:ascii="Times New Roman" w:eastAsia="Arial" w:hAnsi="Times New Roman" w:cs="Times New Roman"/>
          <w:sz w:val="24"/>
          <w:szCs w:val="24"/>
        </w:rPr>
        <w:t>,</w:t>
      </w:r>
      <w:r w:rsidR="00E03118">
        <w:rPr>
          <w:rFonts w:ascii="Times New Roman" w:eastAsia="Arial" w:hAnsi="Times New Roman" w:cs="Times New Roman"/>
          <w:sz w:val="24"/>
          <w:szCs w:val="24"/>
        </w:rPr>
        <w:t xml:space="preserve"> ovvero non devono</w:t>
      </w:r>
      <w:r w:rsidR="00D275A0" w:rsidRPr="0083581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03118">
        <w:rPr>
          <w:rFonts w:ascii="Times New Roman" w:eastAsia="Arial" w:hAnsi="Times New Roman" w:cs="Times New Roman"/>
          <w:sz w:val="24"/>
          <w:szCs w:val="24"/>
        </w:rPr>
        <w:t xml:space="preserve">agire </w:t>
      </w:r>
      <w:r w:rsidR="00D275A0" w:rsidRPr="00835818">
        <w:rPr>
          <w:rFonts w:ascii="Times New Roman" w:eastAsia="Arial" w:hAnsi="Times New Roman" w:cs="Times New Roman"/>
          <w:sz w:val="24"/>
          <w:szCs w:val="24"/>
        </w:rPr>
        <w:t xml:space="preserve">in contrasto con l’interesse dell’azienda.  </w:t>
      </w:r>
      <w:r w:rsidRPr="00835818">
        <w:rPr>
          <w:rFonts w:ascii="Times New Roman" w:eastAsia="Arial" w:hAnsi="Times New Roman" w:cs="Times New Roman"/>
          <w:sz w:val="24"/>
          <w:szCs w:val="24"/>
        </w:rPr>
        <w:t xml:space="preserve">I documenti, gli strumenti di lavoro, </w:t>
      </w:r>
      <w:r w:rsidR="00C7286F" w:rsidRPr="00835818">
        <w:rPr>
          <w:rFonts w:ascii="Times New Roman" w:eastAsia="Arial" w:hAnsi="Times New Roman" w:cs="Times New Roman"/>
          <w:sz w:val="24"/>
          <w:szCs w:val="24"/>
        </w:rPr>
        <w:t xml:space="preserve">i </w:t>
      </w:r>
      <w:r w:rsidRPr="00835818">
        <w:rPr>
          <w:rFonts w:ascii="Times New Roman" w:eastAsia="Arial" w:hAnsi="Times New Roman" w:cs="Times New Roman"/>
          <w:sz w:val="24"/>
          <w:szCs w:val="24"/>
        </w:rPr>
        <w:t>beni materiali ed immateriali (</w:t>
      </w:r>
      <w:r w:rsidR="00E03118">
        <w:rPr>
          <w:rFonts w:ascii="Times New Roman" w:eastAsia="Arial" w:hAnsi="Times New Roman" w:cs="Times New Roman"/>
          <w:sz w:val="24"/>
          <w:szCs w:val="24"/>
        </w:rPr>
        <w:t xml:space="preserve">es. </w:t>
      </w:r>
      <w:r w:rsidRPr="00835818">
        <w:rPr>
          <w:rFonts w:ascii="Times New Roman" w:eastAsia="Arial" w:hAnsi="Times New Roman" w:cs="Times New Roman"/>
          <w:sz w:val="24"/>
          <w:szCs w:val="24"/>
        </w:rPr>
        <w:t xml:space="preserve">marchi) di proprietà di Tecno Capital S.r.l. e delle sue controllate </w:t>
      </w:r>
      <w:r w:rsidR="00E03118">
        <w:rPr>
          <w:rFonts w:ascii="Times New Roman" w:eastAsia="Arial" w:hAnsi="Times New Roman" w:cs="Times New Roman"/>
          <w:sz w:val="24"/>
          <w:szCs w:val="24"/>
        </w:rPr>
        <w:t>devono essere</w:t>
      </w:r>
      <w:r w:rsidRPr="00835818">
        <w:rPr>
          <w:rFonts w:ascii="Times New Roman" w:eastAsia="Arial" w:hAnsi="Times New Roman" w:cs="Times New Roman"/>
          <w:sz w:val="24"/>
          <w:szCs w:val="24"/>
        </w:rPr>
        <w:t xml:space="preserve"> utilizzati esclusivamente per la realizzazione dei fini istituzionali e non possono essere utilizzati dal personale interno per finalità personali</w:t>
      </w:r>
      <w:r w:rsidR="00E03118">
        <w:rPr>
          <w:rFonts w:ascii="Times New Roman" w:eastAsia="Arial" w:hAnsi="Times New Roman" w:cs="Times New Roman"/>
          <w:sz w:val="24"/>
          <w:szCs w:val="24"/>
        </w:rPr>
        <w:t>, ovvero</w:t>
      </w:r>
      <w:r w:rsidRPr="00835818">
        <w:rPr>
          <w:rFonts w:ascii="Times New Roman" w:eastAsia="Arial" w:hAnsi="Times New Roman" w:cs="Times New Roman"/>
          <w:sz w:val="24"/>
          <w:szCs w:val="24"/>
        </w:rPr>
        <w:t xml:space="preserve"> essere trasferiti o messi a disposizione di terzi</w:t>
      </w:r>
      <w:r w:rsidR="00E03118">
        <w:rPr>
          <w:rFonts w:ascii="Times New Roman" w:eastAsia="Arial" w:hAnsi="Times New Roman" w:cs="Times New Roman"/>
          <w:sz w:val="24"/>
          <w:szCs w:val="24"/>
        </w:rPr>
        <w:t xml:space="preserve"> senza le opportune autorizzazioni e per finalità diverse da quelle previste dal codice di comportamento e dalla normativa in materia.</w:t>
      </w:r>
      <w:r w:rsidRPr="0083581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9D6A83">
        <w:rPr>
          <w:rFonts w:ascii="Times New Roman" w:eastAsia="Arial" w:hAnsi="Times New Roman" w:cs="Times New Roman"/>
          <w:sz w:val="24"/>
          <w:szCs w:val="24"/>
        </w:rPr>
        <w:t>La diligenza richiesta</w:t>
      </w:r>
      <w:r w:rsidR="00ED5071">
        <w:rPr>
          <w:rFonts w:ascii="Times New Roman" w:eastAsia="Arial" w:hAnsi="Times New Roman" w:cs="Times New Roman"/>
          <w:sz w:val="24"/>
          <w:szCs w:val="24"/>
        </w:rPr>
        <w:t xml:space="preserve"> si traduce anche nel</w:t>
      </w:r>
      <w:r w:rsidRPr="00835818">
        <w:rPr>
          <w:rFonts w:ascii="Times New Roman" w:eastAsia="Arial" w:hAnsi="Times New Roman" w:cs="Times New Roman"/>
          <w:sz w:val="24"/>
          <w:szCs w:val="24"/>
        </w:rPr>
        <w:t xml:space="preserve"> mettere in atto</w:t>
      </w:r>
      <w:r w:rsidRPr="0083581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D275A0" w:rsidRPr="00835818">
        <w:rPr>
          <w:rFonts w:ascii="Times New Roman" w:eastAsia="Arial" w:hAnsi="Times New Roman" w:cs="Times New Roman"/>
          <w:sz w:val="24"/>
          <w:szCs w:val="24"/>
        </w:rPr>
        <w:t>le misure più opportune per prevenire</w:t>
      </w:r>
      <w:r w:rsidR="00DB229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275A0" w:rsidRPr="00835818">
        <w:rPr>
          <w:rFonts w:ascii="Times New Roman" w:eastAsia="Arial" w:hAnsi="Times New Roman" w:cs="Times New Roman"/>
          <w:sz w:val="24"/>
          <w:szCs w:val="24"/>
        </w:rPr>
        <w:t>furti</w:t>
      </w:r>
      <w:r w:rsidR="00DB229F">
        <w:rPr>
          <w:rFonts w:ascii="Times New Roman" w:eastAsia="Arial" w:hAnsi="Times New Roman" w:cs="Times New Roman"/>
          <w:sz w:val="24"/>
          <w:szCs w:val="24"/>
        </w:rPr>
        <w:t xml:space="preserve"> d</w:t>
      </w:r>
      <w:r w:rsidR="007243E3">
        <w:rPr>
          <w:rFonts w:ascii="Times New Roman" w:eastAsia="Arial" w:hAnsi="Times New Roman" w:cs="Times New Roman"/>
          <w:sz w:val="24"/>
          <w:szCs w:val="24"/>
        </w:rPr>
        <w:t>e</w:t>
      </w:r>
      <w:r w:rsidR="00DB229F">
        <w:rPr>
          <w:rFonts w:ascii="Times New Roman" w:eastAsia="Arial" w:hAnsi="Times New Roman" w:cs="Times New Roman"/>
          <w:sz w:val="24"/>
          <w:szCs w:val="24"/>
        </w:rPr>
        <w:t>i suddetti beni.</w:t>
      </w:r>
      <w:r w:rsidR="00D275A0" w:rsidRPr="0083581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B229F">
        <w:rPr>
          <w:rFonts w:ascii="Times New Roman" w:eastAsia="Arial" w:hAnsi="Times New Roman" w:cs="Times New Roman"/>
          <w:sz w:val="24"/>
          <w:szCs w:val="24"/>
        </w:rPr>
        <w:t>I</w:t>
      </w:r>
      <w:r w:rsidR="00E03118">
        <w:rPr>
          <w:rFonts w:ascii="Times New Roman" w:eastAsia="Arial" w:hAnsi="Times New Roman" w:cs="Times New Roman"/>
          <w:sz w:val="24"/>
          <w:szCs w:val="24"/>
        </w:rPr>
        <w:t>noltre</w:t>
      </w:r>
      <w:r w:rsidR="00B811CF">
        <w:rPr>
          <w:rFonts w:ascii="Times New Roman" w:eastAsia="Arial" w:hAnsi="Times New Roman" w:cs="Times New Roman"/>
          <w:sz w:val="24"/>
          <w:szCs w:val="24"/>
        </w:rPr>
        <w:t>,</w:t>
      </w:r>
      <w:r w:rsidR="00DB229F">
        <w:rPr>
          <w:rFonts w:ascii="Times New Roman" w:eastAsia="Arial" w:hAnsi="Times New Roman" w:cs="Times New Roman"/>
          <w:sz w:val="24"/>
          <w:szCs w:val="24"/>
        </w:rPr>
        <w:t xml:space="preserve"> è</w:t>
      </w:r>
      <w:r w:rsidR="007243E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B229F">
        <w:rPr>
          <w:rFonts w:ascii="Times New Roman" w:eastAsia="Arial" w:hAnsi="Times New Roman" w:cs="Times New Roman"/>
          <w:sz w:val="24"/>
          <w:szCs w:val="24"/>
        </w:rPr>
        <w:t>compito</w:t>
      </w:r>
      <w:r w:rsidR="007243E3">
        <w:rPr>
          <w:rFonts w:ascii="Times New Roman" w:eastAsia="Arial" w:hAnsi="Times New Roman" w:cs="Times New Roman"/>
          <w:sz w:val="24"/>
          <w:szCs w:val="24"/>
        </w:rPr>
        <w:t xml:space="preserve"> di chi detiene il possesso del bene</w:t>
      </w:r>
      <w:r w:rsidR="00E0311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275A0" w:rsidRPr="00835818">
        <w:rPr>
          <w:rFonts w:ascii="Times New Roman" w:eastAsia="Arial" w:hAnsi="Times New Roman" w:cs="Times New Roman"/>
          <w:sz w:val="24"/>
          <w:szCs w:val="24"/>
        </w:rPr>
        <w:t>informare tempestivamente il proprio responsabile</w:t>
      </w:r>
      <w:r w:rsidR="002222ED">
        <w:rPr>
          <w:rFonts w:ascii="Times New Roman" w:eastAsia="Arial" w:hAnsi="Times New Roman" w:cs="Times New Roman"/>
          <w:sz w:val="24"/>
          <w:szCs w:val="24"/>
        </w:rPr>
        <w:t>,</w:t>
      </w:r>
      <w:r w:rsidR="00D275A0" w:rsidRPr="0083581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20500">
        <w:rPr>
          <w:rFonts w:ascii="Times New Roman" w:eastAsia="Arial" w:hAnsi="Times New Roman" w:cs="Times New Roman"/>
          <w:sz w:val="24"/>
          <w:szCs w:val="24"/>
        </w:rPr>
        <w:t xml:space="preserve">o la </w:t>
      </w:r>
      <w:r w:rsidR="00D275A0" w:rsidRPr="00835818">
        <w:rPr>
          <w:rFonts w:ascii="Times New Roman" w:eastAsia="Arial" w:hAnsi="Times New Roman" w:cs="Times New Roman"/>
          <w:sz w:val="24"/>
          <w:szCs w:val="24"/>
        </w:rPr>
        <w:t xml:space="preserve">funzione preposta alla security </w:t>
      </w:r>
      <w:r w:rsidR="00DB229F">
        <w:rPr>
          <w:rFonts w:ascii="Times New Roman" w:eastAsia="Arial" w:hAnsi="Times New Roman" w:cs="Times New Roman"/>
          <w:sz w:val="24"/>
          <w:szCs w:val="24"/>
        </w:rPr>
        <w:t xml:space="preserve">(fra </w:t>
      </w:r>
      <w:r w:rsidR="00017778">
        <w:rPr>
          <w:rFonts w:ascii="Times New Roman" w:eastAsia="Arial" w:hAnsi="Times New Roman" w:cs="Times New Roman"/>
          <w:sz w:val="24"/>
          <w:szCs w:val="24"/>
        </w:rPr>
        <w:t>le cui mansioni</w:t>
      </w:r>
      <w:r w:rsidR="00DB229F">
        <w:rPr>
          <w:rFonts w:ascii="Times New Roman" w:eastAsia="Arial" w:hAnsi="Times New Roman" w:cs="Times New Roman"/>
          <w:sz w:val="24"/>
          <w:szCs w:val="24"/>
        </w:rPr>
        <w:t xml:space="preserve"> vi è i</w:t>
      </w:r>
      <w:r w:rsidR="00D275A0" w:rsidRPr="00835818">
        <w:rPr>
          <w:rFonts w:ascii="Times New Roman" w:eastAsia="Arial" w:hAnsi="Times New Roman" w:cs="Times New Roman"/>
          <w:sz w:val="24"/>
          <w:szCs w:val="24"/>
        </w:rPr>
        <w:t>l controllo di eventuali lacune del sistema di sicurezza</w:t>
      </w:r>
      <w:r w:rsidR="00DB229F">
        <w:rPr>
          <w:rFonts w:ascii="Times New Roman" w:eastAsia="Arial" w:hAnsi="Times New Roman" w:cs="Times New Roman"/>
          <w:sz w:val="24"/>
          <w:szCs w:val="24"/>
        </w:rPr>
        <w:t>)</w:t>
      </w:r>
      <w:r w:rsidR="00D275A0" w:rsidRPr="00835818">
        <w:rPr>
          <w:rFonts w:ascii="Times New Roman" w:eastAsia="Arial" w:hAnsi="Times New Roman" w:cs="Times New Roman"/>
          <w:sz w:val="24"/>
          <w:szCs w:val="24"/>
        </w:rPr>
        <w:t xml:space="preserve"> di minacce </w:t>
      </w:r>
      <w:r w:rsidRPr="00835818">
        <w:rPr>
          <w:rFonts w:ascii="Times New Roman" w:eastAsia="Arial" w:hAnsi="Times New Roman" w:cs="Times New Roman"/>
          <w:sz w:val="24"/>
          <w:szCs w:val="24"/>
        </w:rPr>
        <w:t>ed</w:t>
      </w:r>
      <w:r w:rsidR="00D275A0" w:rsidRPr="00835818">
        <w:rPr>
          <w:rFonts w:ascii="Times New Roman" w:eastAsia="Arial" w:hAnsi="Times New Roman" w:cs="Times New Roman"/>
          <w:sz w:val="24"/>
          <w:szCs w:val="24"/>
        </w:rPr>
        <w:t xml:space="preserve"> eventi potenzialmente dannosi per il Gruppo</w:t>
      </w:r>
      <w:r w:rsidR="00DB229F">
        <w:rPr>
          <w:rFonts w:ascii="Times New Roman" w:eastAsia="Arial" w:hAnsi="Times New Roman" w:cs="Times New Roman"/>
          <w:sz w:val="24"/>
          <w:szCs w:val="24"/>
        </w:rPr>
        <w:t xml:space="preserve"> e</w:t>
      </w:r>
      <w:r w:rsidR="007243E3">
        <w:rPr>
          <w:rFonts w:ascii="Times New Roman" w:eastAsia="Arial" w:hAnsi="Times New Roman" w:cs="Times New Roman"/>
          <w:sz w:val="24"/>
          <w:szCs w:val="24"/>
        </w:rPr>
        <w:t>d</w:t>
      </w:r>
      <w:r w:rsidR="00DB229F">
        <w:rPr>
          <w:rFonts w:ascii="Times New Roman" w:eastAsia="Arial" w:hAnsi="Times New Roman" w:cs="Times New Roman"/>
          <w:sz w:val="24"/>
          <w:szCs w:val="24"/>
        </w:rPr>
        <w:t xml:space="preserve"> i suoi beni</w:t>
      </w:r>
      <w:r w:rsidR="00D275A0" w:rsidRPr="00835818">
        <w:rPr>
          <w:rFonts w:ascii="Times New Roman" w:eastAsia="Arial" w:hAnsi="Times New Roman" w:cs="Times New Roman"/>
          <w:sz w:val="24"/>
          <w:szCs w:val="24"/>
        </w:rPr>
        <w:t>.</w:t>
      </w:r>
    </w:p>
    <w:p w14:paraId="4C0B2288" w14:textId="77777777" w:rsidR="003E0A74" w:rsidRDefault="003E0A74" w:rsidP="00DE45E7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69B375A" w14:textId="7348D473" w:rsidR="00924BEE" w:rsidRPr="00DE45E7" w:rsidRDefault="00A872AA" w:rsidP="00DE45E7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3581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8C34EB8" w14:textId="77777777" w:rsidR="00EF64CC" w:rsidRDefault="00C73E0A" w:rsidP="00321C1A">
      <w:pPr>
        <w:pStyle w:val="Titolo2"/>
      </w:pPr>
      <w:bookmarkStart w:id="26" w:name="_Toc87001385"/>
      <w:r>
        <w:t xml:space="preserve">Art. 18 </w:t>
      </w:r>
      <w:r w:rsidR="008F0620">
        <w:t xml:space="preserve">- </w:t>
      </w:r>
      <w:r w:rsidR="00C06247" w:rsidRPr="00620500">
        <w:t>Sistemi informativi</w:t>
      </w:r>
      <w:bookmarkEnd w:id="26"/>
    </w:p>
    <w:p w14:paraId="71CC3281" w14:textId="4AC34FB9" w:rsidR="00573B43" w:rsidRDefault="008F0620" w:rsidP="007F4612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</w:t>
      </w:r>
      <w:r w:rsidR="00C06247" w:rsidRPr="00620500">
        <w:rPr>
          <w:rFonts w:ascii="Times New Roman" w:eastAsia="Arial" w:hAnsi="Times New Roman" w:cs="Times New Roman"/>
          <w:sz w:val="24"/>
          <w:szCs w:val="24"/>
        </w:rPr>
        <w:t>l</w:t>
      </w:r>
      <w:r w:rsidR="00A425BB" w:rsidRPr="00620500">
        <w:rPr>
          <w:rFonts w:ascii="Times New Roman" w:eastAsia="Arial" w:hAnsi="Times New Roman" w:cs="Times New Roman"/>
          <w:sz w:val="24"/>
          <w:szCs w:val="24"/>
        </w:rPr>
        <w:t xml:space="preserve"> Gruppo Tecno non consente in nessun caso di utilizzare le risorse informatiche e di rete per finalità contrarie a</w:t>
      </w:r>
      <w:r w:rsidR="007243E3">
        <w:rPr>
          <w:rFonts w:ascii="Times New Roman" w:eastAsia="Arial" w:hAnsi="Times New Roman" w:cs="Times New Roman"/>
          <w:sz w:val="24"/>
          <w:szCs w:val="24"/>
        </w:rPr>
        <w:t>lle</w:t>
      </w:r>
      <w:r w:rsidR="00A425BB" w:rsidRPr="00620500">
        <w:rPr>
          <w:rFonts w:ascii="Times New Roman" w:eastAsia="Arial" w:hAnsi="Times New Roman" w:cs="Times New Roman"/>
          <w:sz w:val="24"/>
          <w:szCs w:val="24"/>
        </w:rPr>
        <w:t xml:space="preserve"> norme imperative di legge, all’ordine pubblico o al buon costume, nonché per commettere o indurre alla commissione di reati, danneggiare o alterare Sistemi Informativi e informazioni di terze parti (Enti privati o Pubblici) o</w:t>
      </w:r>
      <w:r w:rsidR="007F63FC" w:rsidRPr="00620500">
        <w:rPr>
          <w:rFonts w:ascii="Times New Roman" w:eastAsia="Arial" w:hAnsi="Times New Roman" w:cs="Times New Roman"/>
          <w:sz w:val="24"/>
          <w:szCs w:val="24"/>
        </w:rPr>
        <w:t xml:space="preserve">ppure </w:t>
      </w:r>
      <w:r w:rsidR="00A425BB" w:rsidRPr="00620500">
        <w:rPr>
          <w:rFonts w:ascii="Times New Roman" w:eastAsia="Arial" w:hAnsi="Times New Roman" w:cs="Times New Roman"/>
          <w:sz w:val="24"/>
          <w:szCs w:val="24"/>
        </w:rPr>
        <w:t xml:space="preserve">ottenere illegalmente informazioni di carattere riservato. </w:t>
      </w:r>
      <w:r w:rsidR="006C0039" w:rsidRPr="00620500">
        <w:rPr>
          <w:rFonts w:ascii="Times New Roman" w:eastAsia="Arial" w:hAnsi="Times New Roman" w:cs="Times New Roman"/>
          <w:sz w:val="24"/>
          <w:szCs w:val="24"/>
        </w:rPr>
        <w:t>In</w:t>
      </w:r>
      <w:r w:rsidR="00EF64C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0039" w:rsidRPr="00620500">
        <w:rPr>
          <w:rFonts w:ascii="Times New Roman" w:eastAsia="Arial" w:hAnsi="Times New Roman" w:cs="Times New Roman"/>
          <w:sz w:val="24"/>
          <w:szCs w:val="24"/>
        </w:rPr>
        <w:t>particolare</w:t>
      </w:r>
      <w:r w:rsidR="00A425BB" w:rsidRPr="00620500">
        <w:rPr>
          <w:rFonts w:ascii="Times New Roman" w:eastAsia="Arial" w:hAnsi="Times New Roman" w:cs="Times New Roman"/>
          <w:sz w:val="24"/>
          <w:szCs w:val="24"/>
        </w:rPr>
        <w:t xml:space="preserve"> il Gruppo Tecno vieta in maniera assoluta l’accesso a siti internet ovvero l’utilizzo di dati, programmi, applicazioni e risorse informatiche o telematiche che, secondo un prudente giudizio, potrebbero avere contenuti a carattere pornografico o pedopornografico, ovvero costituire espressione di soggetti o gruppi non compatibili con l’ordine pubblico e/o con il buon costume</w:t>
      </w:r>
      <w:r w:rsidR="006C0039" w:rsidRPr="00620500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2A9B21A5" w14:textId="69ABFE74" w:rsidR="00573B43" w:rsidRDefault="004B588D" w:rsidP="00473290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20500">
        <w:rPr>
          <w:rFonts w:ascii="Times New Roman" w:eastAsia="Arial" w:hAnsi="Times New Roman" w:cs="Times New Roman"/>
          <w:sz w:val="24"/>
          <w:szCs w:val="24"/>
        </w:rPr>
        <w:t>In aggiunta, a</w:t>
      </w:r>
      <w:r w:rsidR="00A425BB" w:rsidRPr="00620500">
        <w:rPr>
          <w:rFonts w:ascii="Times New Roman" w:eastAsia="Arial" w:hAnsi="Times New Roman" w:cs="Times New Roman"/>
          <w:sz w:val="24"/>
          <w:szCs w:val="24"/>
        </w:rPr>
        <w:t xml:space="preserve"> nessun destinatario il Gruppo consente</w:t>
      </w:r>
      <w:r w:rsidRPr="0062050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425BB" w:rsidRPr="00620500">
        <w:rPr>
          <w:rFonts w:ascii="Times New Roman" w:eastAsia="Arial" w:hAnsi="Times New Roman" w:cs="Times New Roman"/>
          <w:sz w:val="24"/>
          <w:szCs w:val="24"/>
        </w:rPr>
        <w:t>di effettuare registrazioni o riproduzioni audiovisive, elettroniche, cartacee</w:t>
      </w:r>
      <w:r w:rsidR="00EF6B9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425BB" w:rsidRPr="00620500">
        <w:rPr>
          <w:rFonts w:ascii="Times New Roman" w:eastAsia="Arial" w:hAnsi="Times New Roman" w:cs="Times New Roman"/>
          <w:sz w:val="24"/>
          <w:szCs w:val="24"/>
        </w:rPr>
        <w:t>o fotografiche di documenti</w:t>
      </w:r>
      <w:r w:rsidR="007F4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425BB" w:rsidRPr="00620500">
        <w:rPr>
          <w:rFonts w:ascii="Times New Roman" w:eastAsia="Arial" w:hAnsi="Times New Roman" w:cs="Times New Roman"/>
          <w:sz w:val="24"/>
          <w:szCs w:val="24"/>
        </w:rPr>
        <w:t xml:space="preserve">aziendali, salvi i casi in cui tali attività rientrino nel normale svolgimento delle funzioni affidategli. </w:t>
      </w:r>
      <w:r w:rsidR="00C43048" w:rsidRPr="00620500">
        <w:rPr>
          <w:rFonts w:ascii="Times New Roman" w:eastAsia="Arial" w:hAnsi="Times New Roman" w:cs="Times New Roman"/>
          <w:sz w:val="24"/>
          <w:szCs w:val="24"/>
        </w:rPr>
        <w:t>T</w:t>
      </w:r>
      <w:r w:rsidR="00A425BB" w:rsidRPr="00620500">
        <w:rPr>
          <w:rFonts w:ascii="Times New Roman" w:eastAsia="Arial" w:hAnsi="Times New Roman" w:cs="Times New Roman"/>
          <w:sz w:val="24"/>
          <w:szCs w:val="24"/>
        </w:rPr>
        <w:t>utti</w:t>
      </w:r>
      <w:r w:rsidR="006C0039" w:rsidRPr="0062050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425BB" w:rsidRPr="00620500">
        <w:rPr>
          <w:rFonts w:ascii="Times New Roman" w:eastAsia="Arial" w:hAnsi="Times New Roman" w:cs="Times New Roman"/>
          <w:sz w:val="24"/>
          <w:szCs w:val="24"/>
        </w:rPr>
        <w:t>sono</w:t>
      </w:r>
      <w:r w:rsidR="00DB229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425BB" w:rsidRPr="00620500">
        <w:rPr>
          <w:rFonts w:ascii="Times New Roman" w:eastAsia="Arial" w:hAnsi="Times New Roman" w:cs="Times New Roman"/>
          <w:sz w:val="24"/>
          <w:szCs w:val="24"/>
        </w:rPr>
        <w:t>tenuti a rispettare e a far rispettare la basilare norma di</w:t>
      </w:r>
      <w:r w:rsidR="00B70D96">
        <w:rPr>
          <w:rFonts w:ascii="Times New Roman" w:eastAsia="Arial" w:hAnsi="Times New Roman" w:cs="Times New Roman"/>
          <w:sz w:val="24"/>
          <w:szCs w:val="24"/>
        </w:rPr>
        <w:t xml:space="preserve"> proteggere le postazioni informatiche personali con password di accesso al fine di evitare </w:t>
      </w:r>
      <w:r w:rsidR="00DB229F">
        <w:rPr>
          <w:rFonts w:ascii="Times New Roman" w:eastAsia="Arial" w:hAnsi="Times New Roman" w:cs="Times New Roman"/>
          <w:sz w:val="24"/>
          <w:szCs w:val="24"/>
        </w:rPr>
        <w:t xml:space="preserve">utilizzi </w:t>
      </w:r>
      <w:r w:rsidR="00B70D96">
        <w:rPr>
          <w:rFonts w:ascii="Times New Roman" w:eastAsia="Arial" w:hAnsi="Times New Roman" w:cs="Times New Roman"/>
          <w:sz w:val="24"/>
          <w:szCs w:val="24"/>
        </w:rPr>
        <w:t xml:space="preserve">impropri e di </w:t>
      </w:r>
      <w:r w:rsidR="00A425BB" w:rsidRPr="00620500">
        <w:rPr>
          <w:rFonts w:ascii="Times New Roman" w:eastAsia="Arial" w:hAnsi="Times New Roman" w:cs="Times New Roman"/>
          <w:sz w:val="24"/>
          <w:szCs w:val="24"/>
        </w:rPr>
        <w:t>chiudere le applicazioni informatiche in caso di assenza anche temporanea dalla postazione di lavoro, non rilevando il fatto che sia più o meno presente il cosiddetto dispositivo di time-ou</w:t>
      </w:r>
      <w:r w:rsidR="008F0620">
        <w:rPr>
          <w:rFonts w:ascii="Times New Roman" w:eastAsia="Arial" w:hAnsi="Times New Roman" w:cs="Times New Roman"/>
          <w:sz w:val="24"/>
          <w:szCs w:val="24"/>
        </w:rPr>
        <w:t>t</w:t>
      </w:r>
      <w:r w:rsidR="00B70D96">
        <w:rPr>
          <w:rFonts w:ascii="Times New Roman" w:eastAsia="Arial" w:hAnsi="Times New Roman" w:cs="Times New Roman"/>
          <w:sz w:val="24"/>
          <w:szCs w:val="24"/>
        </w:rPr>
        <w:t>, secondo quanto disposto dal GDPR.</w:t>
      </w:r>
    </w:p>
    <w:p w14:paraId="4F6621E8" w14:textId="1C2F91E8" w:rsidR="00473290" w:rsidRDefault="00473290" w:rsidP="00473290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7FD35D7" w14:textId="77777777" w:rsidR="00473290" w:rsidRPr="007263DC" w:rsidRDefault="00473290" w:rsidP="00473290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38584569" w14:textId="5548F894" w:rsidR="004D1B38" w:rsidRPr="003E0A74" w:rsidRDefault="00DF201C" w:rsidP="00313E0D">
      <w:pPr>
        <w:pStyle w:val="Titolo1"/>
        <w:numPr>
          <w:ilvl w:val="0"/>
          <w:numId w:val="41"/>
        </w:numPr>
        <w:rPr>
          <w:color w:val="002060"/>
        </w:rPr>
      </w:pPr>
      <w:bookmarkStart w:id="27" w:name="_Toc87001386"/>
      <w:r w:rsidRPr="003E0A74">
        <w:rPr>
          <w:color w:val="002060"/>
        </w:rPr>
        <w:t>PRINCIPI ETICI NEI RAPPORTI ESTERN</w:t>
      </w:r>
      <w:r w:rsidR="00E16EF0" w:rsidRPr="003E0A74">
        <w:rPr>
          <w:color w:val="002060"/>
        </w:rPr>
        <w:t>I</w:t>
      </w:r>
      <w:bookmarkEnd w:id="27"/>
    </w:p>
    <w:p w14:paraId="6B751C75" w14:textId="77777777" w:rsidR="00321C1A" w:rsidRPr="00321C1A" w:rsidRDefault="00321C1A" w:rsidP="00321C1A"/>
    <w:p w14:paraId="150C9C91" w14:textId="77777777" w:rsidR="00EF64CC" w:rsidRDefault="00305669" w:rsidP="00321C1A">
      <w:pPr>
        <w:pStyle w:val="Titolo2"/>
        <w:rPr>
          <w:color w:val="002060"/>
          <w:sz w:val="32"/>
          <w:szCs w:val="32"/>
        </w:rPr>
      </w:pPr>
      <w:bookmarkStart w:id="28" w:name="_Toc87001387"/>
      <w:r w:rsidRPr="004D1B38">
        <w:t xml:space="preserve">Art. 19 </w:t>
      </w:r>
      <w:r w:rsidR="00C9684A" w:rsidRPr="004D1B38">
        <w:t xml:space="preserve">- </w:t>
      </w:r>
      <w:r w:rsidR="00DF201C" w:rsidRPr="004D1B38">
        <w:t>Rapporti con la Pubblica Amministrazione (P.A.)</w:t>
      </w:r>
      <w:bookmarkEnd w:id="28"/>
    </w:p>
    <w:p w14:paraId="04793F76" w14:textId="77777777" w:rsidR="005A7B9A" w:rsidRDefault="00473290" w:rsidP="00EF64CC">
      <w:pPr>
        <w:spacing w:before="240" w:line="360" w:lineRule="auto"/>
        <w:ind w:firstLine="708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Il punto 10 del Global Compact riporta l’importanza a livello nazionale e internazionale di prevenire, arginare, fermare e non sostenere la corruzione.</w:t>
      </w:r>
    </w:p>
    <w:p w14:paraId="64D7C63D" w14:textId="08AB8FA5" w:rsidR="005A7B9A" w:rsidRDefault="00C9684A" w:rsidP="00EF64CC">
      <w:pPr>
        <w:spacing w:before="240" w:line="360" w:lineRule="auto"/>
        <w:ind w:firstLine="708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I</w:t>
      </w:r>
      <w:r w:rsidR="00DF201C" w:rsidRPr="00E16EF0">
        <w:rPr>
          <w:rFonts w:ascii="Times New Roman" w:eastAsia="Arial" w:hAnsi="Times New Roman" w:cs="Times New Roman"/>
          <w:sz w:val="24"/>
          <w:szCs w:val="24"/>
        </w:rPr>
        <w:t xml:space="preserve"> rapporti </w:t>
      </w:r>
      <w:r w:rsidR="005A7B9A">
        <w:rPr>
          <w:rFonts w:ascii="Times New Roman" w:eastAsia="Arial" w:hAnsi="Times New Roman" w:cs="Times New Roman"/>
          <w:sz w:val="24"/>
          <w:szCs w:val="24"/>
        </w:rPr>
        <w:t>de</w:t>
      </w:r>
      <w:r w:rsidR="00B426E8" w:rsidRPr="00E16EF0">
        <w:rPr>
          <w:rFonts w:ascii="Times New Roman" w:eastAsia="Arial" w:hAnsi="Times New Roman" w:cs="Times New Roman"/>
          <w:sz w:val="24"/>
          <w:szCs w:val="24"/>
        </w:rPr>
        <w:t xml:space="preserve">l Gruppo </w:t>
      </w:r>
      <w:r w:rsidR="00DF201C" w:rsidRPr="00E16EF0">
        <w:rPr>
          <w:rFonts w:ascii="Times New Roman" w:eastAsia="Arial" w:hAnsi="Times New Roman" w:cs="Times New Roman"/>
          <w:sz w:val="24"/>
          <w:szCs w:val="24"/>
        </w:rPr>
        <w:t>Tecno</w:t>
      </w:r>
      <w:r w:rsidR="005A7B9A">
        <w:rPr>
          <w:rFonts w:ascii="Times New Roman" w:eastAsia="Arial" w:hAnsi="Times New Roman" w:cs="Times New Roman"/>
          <w:sz w:val="24"/>
          <w:szCs w:val="24"/>
        </w:rPr>
        <w:t xml:space="preserve"> con Enti Pubblici, con centri di potere politico o giuridico-decisionale, nonché con i Pubblici Ufficiali, sono da sempre incentrati sul rispetto delle norme imperative e della moralità.</w:t>
      </w:r>
    </w:p>
    <w:p w14:paraId="10E5F687" w14:textId="41D638A2" w:rsidR="00EF64CC" w:rsidRDefault="005A7B9A" w:rsidP="00EF64CC">
      <w:pPr>
        <w:spacing w:before="240" w:line="360" w:lineRule="auto"/>
        <w:ind w:firstLine="708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Nello specifico i rapporti </w:t>
      </w:r>
      <w:r w:rsidR="00DF201C" w:rsidRPr="00E16EF0">
        <w:rPr>
          <w:rFonts w:ascii="Times New Roman" w:eastAsia="Arial" w:hAnsi="Times New Roman" w:cs="Times New Roman"/>
          <w:sz w:val="24"/>
          <w:szCs w:val="24"/>
        </w:rPr>
        <w:t xml:space="preserve">con pubblici ufficiali, incaricati di pubblici servizi, impiegati pubblici, Istituzioni Pubbliche, sono improntati alla massima lealtà, trasparenza e correttezza. </w:t>
      </w:r>
      <w:r w:rsidR="00B426E8" w:rsidRPr="00E16EF0">
        <w:rPr>
          <w:rFonts w:ascii="Times New Roman" w:eastAsia="Arial" w:hAnsi="Times New Roman" w:cs="Times New Roman"/>
          <w:sz w:val="24"/>
          <w:szCs w:val="24"/>
        </w:rPr>
        <w:t xml:space="preserve">Nella gestione dei rapporti con la P.A. sono vietati, </w:t>
      </w:r>
      <w:r w:rsidR="00DF201C" w:rsidRPr="00E16EF0">
        <w:rPr>
          <w:rFonts w:ascii="Times New Roman" w:eastAsia="Arial" w:hAnsi="Times New Roman" w:cs="Times New Roman"/>
          <w:sz w:val="24"/>
          <w:szCs w:val="24"/>
        </w:rPr>
        <w:t xml:space="preserve">da parte di tutti coloro che operano in nome e per conto del Gruppo, </w:t>
      </w:r>
      <w:r w:rsidR="00B426E8" w:rsidRPr="00E16EF0">
        <w:rPr>
          <w:rFonts w:ascii="Times New Roman" w:eastAsia="Arial" w:hAnsi="Times New Roman" w:cs="Times New Roman"/>
          <w:sz w:val="24"/>
          <w:szCs w:val="24"/>
        </w:rPr>
        <w:t xml:space="preserve">pressioni, favoreggiamenti o altre forme di privilegi che possano </w:t>
      </w:r>
      <w:r w:rsidR="00DF201C" w:rsidRPr="00E16EF0">
        <w:rPr>
          <w:rFonts w:ascii="Times New Roman" w:eastAsia="Arial" w:hAnsi="Times New Roman" w:cs="Times New Roman"/>
          <w:sz w:val="24"/>
          <w:szCs w:val="24"/>
        </w:rPr>
        <w:t>indur</w:t>
      </w:r>
      <w:r w:rsidR="00B426E8" w:rsidRPr="00E16EF0">
        <w:rPr>
          <w:rFonts w:ascii="Times New Roman" w:eastAsia="Arial" w:hAnsi="Times New Roman" w:cs="Times New Roman"/>
          <w:sz w:val="24"/>
          <w:szCs w:val="24"/>
        </w:rPr>
        <w:t>re</w:t>
      </w:r>
      <w:r w:rsidR="00DF201C" w:rsidRPr="00E16EF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426E8" w:rsidRPr="00E16EF0">
        <w:rPr>
          <w:rFonts w:ascii="Times New Roman" w:eastAsia="Arial" w:hAnsi="Times New Roman" w:cs="Times New Roman"/>
          <w:sz w:val="24"/>
          <w:szCs w:val="24"/>
        </w:rPr>
        <w:t xml:space="preserve">la P.A. </w:t>
      </w:r>
      <w:r w:rsidR="00DF201C" w:rsidRPr="00E16EF0">
        <w:rPr>
          <w:rFonts w:ascii="Times New Roman" w:eastAsia="Arial" w:hAnsi="Times New Roman" w:cs="Times New Roman"/>
          <w:sz w:val="24"/>
          <w:szCs w:val="24"/>
        </w:rPr>
        <w:t>ad assumere posizioni o decisioni in modo illecito e contrario ai principi del presente Codice</w:t>
      </w:r>
      <w:r w:rsidR="00B426E8" w:rsidRPr="00E16EF0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2D63B1F7" w14:textId="50ACD14A" w:rsidR="001A67FE" w:rsidRPr="00E16EF0" w:rsidRDefault="00B426E8" w:rsidP="00EF64CC">
      <w:pPr>
        <w:spacing w:before="240" w:line="360" w:lineRule="auto"/>
        <w:ind w:firstLine="708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16EF0">
        <w:rPr>
          <w:rFonts w:ascii="Times New Roman" w:eastAsia="Arial" w:hAnsi="Times New Roman" w:cs="Times New Roman"/>
          <w:sz w:val="24"/>
          <w:szCs w:val="24"/>
        </w:rPr>
        <w:t>Nello specifico</w:t>
      </w:r>
      <w:r w:rsidR="001A67FE" w:rsidRPr="00E16EF0">
        <w:rPr>
          <w:rFonts w:ascii="Times New Roman" w:eastAsia="Arial" w:hAnsi="Times New Roman" w:cs="Times New Roman"/>
          <w:sz w:val="24"/>
          <w:szCs w:val="24"/>
        </w:rPr>
        <w:t xml:space="preserve">, nel corso di una trattativa con la Pubblica Amministrazione, </w:t>
      </w:r>
      <w:r w:rsidRPr="00E16EF0">
        <w:rPr>
          <w:rFonts w:ascii="Times New Roman" w:eastAsia="Arial" w:hAnsi="Times New Roman" w:cs="Times New Roman"/>
          <w:sz w:val="24"/>
          <w:szCs w:val="24"/>
        </w:rPr>
        <w:t xml:space="preserve">il Gruppo </w:t>
      </w:r>
      <w:r w:rsidR="001A67FE" w:rsidRPr="00E16EF0">
        <w:rPr>
          <w:rFonts w:ascii="Times New Roman" w:eastAsia="Arial" w:hAnsi="Times New Roman" w:cs="Times New Roman"/>
          <w:sz w:val="24"/>
          <w:szCs w:val="24"/>
        </w:rPr>
        <w:t>Tecno si impegna a:</w:t>
      </w:r>
    </w:p>
    <w:p w14:paraId="64AF2E17" w14:textId="77777777" w:rsidR="001A67FE" w:rsidRPr="00C60707" w:rsidRDefault="001A67FE" w:rsidP="00C62176">
      <w:pPr>
        <w:pStyle w:val="Paragrafoelenco"/>
        <w:numPr>
          <w:ilvl w:val="0"/>
          <w:numId w:val="35"/>
        </w:num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60707">
        <w:rPr>
          <w:rFonts w:ascii="Times New Roman" w:eastAsia="Arial" w:hAnsi="Times New Roman" w:cs="Times New Roman"/>
          <w:sz w:val="24"/>
          <w:szCs w:val="24"/>
        </w:rPr>
        <w:t>non esaminare o proporre opportunità di imp</w:t>
      </w:r>
      <w:r w:rsidR="00B03441" w:rsidRPr="00C60707">
        <w:rPr>
          <w:rFonts w:ascii="Times New Roman" w:eastAsia="Arial" w:hAnsi="Times New Roman" w:cs="Times New Roman"/>
          <w:sz w:val="24"/>
          <w:szCs w:val="24"/>
        </w:rPr>
        <w:t>i</w:t>
      </w:r>
      <w:r w:rsidRPr="00C60707">
        <w:rPr>
          <w:rFonts w:ascii="Times New Roman" w:eastAsia="Arial" w:hAnsi="Times New Roman" w:cs="Times New Roman"/>
          <w:sz w:val="24"/>
          <w:szCs w:val="24"/>
        </w:rPr>
        <w:t>ego e/o commerciali che possano avvantaggiare dipendenti della P.A. o loro parenti a titolo personale;</w:t>
      </w:r>
    </w:p>
    <w:p w14:paraId="2F880EA2" w14:textId="5247832E" w:rsidR="001A67FE" w:rsidRPr="00C60707" w:rsidRDefault="001A67FE" w:rsidP="00C62176">
      <w:pPr>
        <w:pStyle w:val="Paragrafoelenco"/>
        <w:numPr>
          <w:ilvl w:val="0"/>
          <w:numId w:val="35"/>
        </w:num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60707">
        <w:rPr>
          <w:rFonts w:ascii="Times New Roman" w:eastAsia="Arial" w:hAnsi="Times New Roman" w:cs="Times New Roman"/>
          <w:sz w:val="24"/>
          <w:szCs w:val="24"/>
        </w:rPr>
        <w:t>non offrire in alcun modo</w:t>
      </w:r>
      <w:r w:rsidR="00DB229F">
        <w:rPr>
          <w:rFonts w:ascii="Times New Roman" w:eastAsia="Arial" w:hAnsi="Times New Roman" w:cs="Times New Roman"/>
          <w:sz w:val="24"/>
          <w:szCs w:val="24"/>
        </w:rPr>
        <w:t xml:space="preserve"> beni o altre utilità oltre quelle su espresse, se non di valore pressoché irrilevante e senza alcuna finalità contraria alla legge</w:t>
      </w:r>
      <w:r w:rsidRPr="00C60707">
        <w:rPr>
          <w:rFonts w:ascii="Times New Roman" w:eastAsia="Arial" w:hAnsi="Times New Roman" w:cs="Times New Roman"/>
          <w:sz w:val="24"/>
          <w:szCs w:val="24"/>
        </w:rPr>
        <w:t>;</w:t>
      </w:r>
    </w:p>
    <w:p w14:paraId="2593C896" w14:textId="2E2FB67B" w:rsidR="00C62176" w:rsidRDefault="001A67FE" w:rsidP="00407419">
      <w:pPr>
        <w:pStyle w:val="Paragrafoelenco"/>
        <w:numPr>
          <w:ilvl w:val="0"/>
          <w:numId w:val="35"/>
        </w:num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60707">
        <w:rPr>
          <w:rFonts w:ascii="Times New Roman" w:eastAsia="Arial" w:hAnsi="Times New Roman" w:cs="Times New Roman"/>
          <w:sz w:val="24"/>
          <w:szCs w:val="24"/>
        </w:rPr>
        <w:t xml:space="preserve">non </w:t>
      </w:r>
      <w:r w:rsidR="00DB229F">
        <w:rPr>
          <w:rFonts w:ascii="Times New Roman" w:eastAsia="Arial" w:hAnsi="Times New Roman" w:cs="Times New Roman"/>
          <w:sz w:val="24"/>
          <w:szCs w:val="24"/>
        </w:rPr>
        <w:t xml:space="preserve">rivelare o sollecitare la controparte a rivelare </w:t>
      </w:r>
      <w:r w:rsidRPr="00C60707">
        <w:rPr>
          <w:rFonts w:ascii="Times New Roman" w:eastAsia="Arial" w:hAnsi="Times New Roman" w:cs="Times New Roman"/>
          <w:sz w:val="24"/>
          <w:szCs w:val="24"/>
        </w:rPr>
        <w:t>o ottenere informazioni riservate che possano compromettere l’integrità e la reputazione di una o di entrambe le parti.</w:t>
      </w:r>
    </w:p>
    <w:p w14:paraId="2E6617D4" w14:textId="77777777" w:rsidR="005A7B9A" w:rsidRPr="00906689" w:rsidRDefault="005A7B9A" w:rsidP="005A7B9A">
      <w:pPr>
        <w:pStyle w:val="Paragrafoelenco"/>
        <w:spacing w:before="240" w:line="360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F09CB54" w14:textId="77777777" w:rsidR="00EF64CC" w:rsidRDefault="00305669" w:rsidP="00321C1A">
      <w:pPr>
        <w:pStyle w:val="Titolo2"/>
      </w:pPr>
      <w:bookmarkStart w:id="29" w:name="_Toc87001388"/>
      <w:r>
        <w:t xml:space="preserve">Art. 20 </w:t>
      </w:r>
      <w:r w:rsidR="0071792F">
        <w:t xml:space="preserve">- </w:t>
      </w:r>
      <w:r w:rsidR="00DE42BD" w:rsidRPr="00C60707">
        <w:t>Gare e Appalti Pubblici</w:t>
      </w:r>
      <w:bookmarkEnd w:id="29"/>
    </w:p>
    <w:p w14:paraId="6D3A090A" w14:textId="39B67188" w:rsidR="00DB229F" w:rsidRDefault="0071792F" w:rsidP="00EF64CC">
      <w:pPr>
        <w:spacing w:before="240" w:line="360" w:lineRule="auto"/>
        <w:ind w:firstLine="708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</w:t>
      </w:r>
      <w:r w:rsidR="00DE42BD" w:rsidRPr="00C60707">
        <w:rPr>
          <w:rFonts w:ascii="Times New Roman" w:eastAsia="Arial" w:hAnsi="Times New Roman" w:cs="Times New Roman"/>
          <w:sz w:val="24"/>
          <w:szCs w:val="24"/>
        </w:rPr>
        <w:t>urante la partecipazione a gare indette dalla P.A. per la fornitura di beni e/o servizi il Gruppo Tecno è tenuto a mantenere rapporti conformi alla normativa vigente e alle prescrizioni del bando. Sono severamente vietate pressioni o</w:t>
      </w:r>
      <w:r w:rsidR="00DB229F">
        <w:rPr>
          <w:rFonts w:ascii="Times New Roman" w:eastAsia="Arial" w:hAnsi="Times New Roman" w:cs="Times New Roman"/>
          <w:sz w:val="24"/>
          <w:szCs w:val="24"/>
        </w:rPr>
        <w:t xml:space="preserve"> qualsiasi</w:t>
      </w:r>
      <w:r w:rsidR="00DE42BD" w:rsidRPr="00C60707">
        <w:rPr>
          <w:rFonts w:ascii="Times New Roman" w:eastAsia="Arial" w:hAnsi="Times New Roman" w:cs="Times New Roman"/>
          <w:sz w:val="24"/>
          <w:szCs w:val="24"/>
        </w:rPr>
        <w:t xml:space="preserve"> comportament</w:t>
      </w:r>
      <w:r w:rsidR="00DB229F">
        <w:rPr>
          <w:rFonts w:ascii="Times New Roman" w:eastAsia="Arial" w:hAnsi="Times New Roman" w:cs="Times New Roman"/>
          <w:sz w:val="24"/>
          <w:szCs w:val="24"/>
        </w:rPr>
        <w:t>o atto a modificare in modo non legittimo gli equilibri del bando o della gara stessa</w:t>
      </w:r>
      <w:r w:rsidR="00DE42BD" w:rsidRPr="00C60707">
        <w:rPr>
          <w:rFonts w:ascii="Times New Roman" w:eastAsia="Arial" w:hAnsi="Times New Roman" w:cs="Times New Roman"/>
          <w:sz w:val="24"/>
          <w:szCs w:val="24"/>
        </w:rPr>
        <w:t xml:space="preserve"> da parte di tutti coloro che operano in nome e per conto della Società nella gestione dei rapporti con la Pubblica Amministrazione</w:t>
      </w:r>
      <w:r w:rsidR="004659FD">
        <w:rPr>
          <w:rFonts w:ascii="Times New Roman" w:eastAsia="Arial" w:hAnsi="Times New Roman" w:cs="Times New Roman"/>
          <w:sz w:val="24"/>
          <w:szCs w:val="24"/>
        </w:rPr>
        <w:t>.</w:t>
      </w:r>
    </w:p>
    <w:p w14:paraId="0E71A4D6" w14:textId="77777777" w:rsidR="00DB229F" w:rsidRDefault="00DB229F" w:rsidP="00EF64CC">
      <w:pPr>
        <w:spacing w:before="240" w:line="360" w:lineRule="auto"/>
        <w:ind w:firstLine="708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5418EECF" w14:textId="77777777" w:rsidR="00EF64CC" w:rsidRDefault="00EF64CC" w:rsidP="00EF64CC">
      <w:pPr>
        <w:spacing w:before="240" w:line="36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6C482438" w14:textId="18ECEBA6" w:rsidR="00C62176" w:rsidRDefault="00305669" w:rsidP="00321C1A">
      <w:pPr>
        <w:pStyle w:val="Titolo2"/>
      </w:pPr>
      <w:bookmarkStart w:id="30" w:name="_Toc87001389"/>
      <w:r>
        <w:lastRenderedPageBreak/>
        <w:t xml:space="preserve">Art. 21 </w:t>
      </w:r>
      <w:r w:rsidR="0071792F">
        <w:t xml:space="preserve">- </w:t>
      </w:r>
      <w:r w:rsidR="0099726C" w:rsidRPr="00E16EF0">
        <w:t>Rapporti con l’Autorità Giudiziaria</w:t>
      </w:r>
      <w:bookmarkEnd w:id="30"/>
    </w:p>
    <w:p w14:paraId="621FA614" w14:textId="77777777" w:rsidR="003E0A74" w:rsidRDefault="0071792F" w:rsidP="003E0A74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L</w:t>
      </w:r>
      <w:r w:rsidR="006965FA" w:rsidRPr="00E16EF0">
        <w:rPr>
          <w:rFonts w:ascii="Times New Roman" w:eastAsia="Arial" w:hAnsi="Times New Roman" w:cs="Times New Roman"/>
          <w:sz w:val="24"/>
          <w:szCs w:val="24"/>
        </w:rPr>
        <w:t xml:space="preserve">a Società collabora attivamente con l’Autorità </w:t>
      </w:r>
      <w:r w:rsidR="00021127" w:rsidRPr="00E16EF0">
        <w:rPr>
          <w:rFonts w:ascii="Times New Roman" w:eastAsia="Arial" w:hAnsi="Times New Roman" w:cs="Times New Roman"/>
          <w:sz w:val="24"/>
          <w:szCs w:val="24"/>
        </w:rPr>
        <w:t>G</w:t>
      </w:r>
      <w:r w:rsidR="006965FA" w:rsidRPr="00E16EF0">
        <w:rPr>
          <w:rFonts w:ascii="Times New Roman" w:eastAsia="Arial" w:hAnsi="Times New Roman" w:cs="Times New Roman"/>
          <w:sz w:val="24"/>
          <w:szCs w:val="24"/>
        </w:rPr>
        <w:t>iudiziaria, le forze dell’ordine e qualunque pubblico ufficiale nell’ambito di ispezioni, controlli, indagini o procedimenti giudiziari.</w:t>
      </w:r>
      <w:r w:rsidR="00021127" w:rsidRPr="00E16EF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965FA" w:rsidRPr="00E16EF0">
        <w:rPr>
          <w:rFonts w:ascii="Times New Roman" w:eastAsia="Arial" w:hAnsi="Times New Roman" w:cs="Times New Roman"/>
          <w:sz w:val="24"/>
          <w:szCs w:val="24"/>
        </w:rPr>
        <w:t>In tal senso è fatto espresso divieto ai destinatari del presente Codice di promettere doni, denaro o altri vantaggi</w:t>
      </w:r>
      <w:r w:rsidR="006338E1">
        <w:rPr>
          <w:rFonts w:ascii="Times New Roman" w:eastAsia="Arial" w:hAnsi="Times New Roman" w:cs="Times New Roman"/>
          <w:sz w:val="24"/>
          <w:szCs w:val="24"/>
        </w:rPr>
        <w:t xml:space="preserve"> e utilità a</w:t>
      </w:r>
      <w:r w:rsidR="006965FA" w:rsidRPr="00E16EF0">
        <w:rPr>
          <w:rFonts w:ascii="Times New Roman" w:eastAsia="Arial" w:hAnsi="Times New Roman" w:cs="Times New Roman"/>
          <w:sz w:val="24"/>
          <w:szCs w:val="24"/>
        </w:rPr>
        <w:t xml:space="preserve"> favore </w:t>
      </w:r>
      <w:r w:rsidR="006338E1">
        <w:rPr>
          <w:rFonts w:ascii="Times New Roman" w:eastAsia="Arial" w:hAnsi="Times New Roman" w:cs="Times New Roman"/>
          <w:sz w:val="24"/>
          <w:szCs w:val="24"/>
        </w:rPr>
        <w:t>dei rappresentanti delle autorità su citate</w:t>
      </w:r>
      <w:r w:rsidR="00380ADB" w:rsidRPr="00E16EF0">
        <w:rPr>
          <w:rFonts w:ascii="Times New Roman" w:eastAsia="Arial" w:hAnsi="Times New Roman" w:cs="Times New Roman"/>
          <w:sz w:val="24"/>
          <w:szCs w:val="24"/>
        </w:rPr>
        <w:t>.</w:t>
      </w:r>
      <w:r w:rsidR="00852674">
        <w:rPr>
          <w:rFonts w:ascii="Times New Roman" w:eastAsia="Arial" w:hAnsi="Times New Roman" w:cs="Times New Roman"/>
          <w:sz w:val="24"/>
          <w:szCs w:val="24"/>
        </w:rPr>
        <w:t xml:space="preserve"> È</w:t>
      </w:r>
      <w:r w:rsidR="007F4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07DF7" w:rsidRPr="00E16EF0">
        <w:rPr>
          <w:rFonts w:ascii="Times New Roman" w:eastAsia="Arial" w:hAnsi="Times New Roman" w:cs="Times New Roman"/>
          <w:sz w:val="24"/>
          <w:szCs w:val="24"/>
        </w:rPr>
        <w:t xml:space="preserve">fatto divieto di esercitare </w:t>
      </w:r>
      <w:r w:rsidR="006338E1">
        <w:rPr>
          <w:rFonts w:ascii="Times New Roman" w:eastAsia="Arial" w:hAnsi="Times New Roman" w:cs="Times New Roman"/>
          <w:sz w:val="24"/>
          <w:szCs w:val="24"/>
        </w:rPr>
        <w:t xml:space="preserve">qualunque tipo di </w:t>
      </w:r>
      <w:r w:rsidR="00407DF7" w:rsidRPr="00E16EF0">
        <w:rPr>
          <w:rFonts w:ascii="Times New Roman" w:eastAsia="Arial" w:hAnsi="Times New Roman" w:cs="Times New Roman"/>
          <w:sz w:val="24"/>
          <w:szCs w:val="24"/>
        </w:rPr>
        <w:t>pression</w:t>
      </w:r>
      <w:r w:rsidR="006338E1">
        <w:rPr>
          <w:rFonts w:ascii="Times New Roman" w:eastAsia="Arial" w:hAnsi="Times New Roman" w:cs="Times New Roman"/>
          <w:sz w:val="24"/>
          <w:szCs w:val="24"/>
        </w:rPr>
        <w:t>e</w:t>
      </w:r>
      <w:r w:rsidR="00407DF7" w:rsidRPr="00E16EF0">
        <w:rPr>
          <w:rFonts w:ascii="Times New Roman" w:eastAsia="Arial" w:hAnsi="Times New Roman" w:cs="Times New Roman"/>
          <w:sz w:val="24"/>
          <w:szCs w:val="24"/>
        </w:rPr>
        <w:t>, di qualsiasi natura, sull</w:t>
      </w:r>
      <w:r w:rsidR="006338E1">
        <w:rPr>
          <w:rFonts w:ascii="Times New Roman" w:eastAsia="Arial" w:hAnsi="Times New Roman" w:cs="Times New Roman"/>
          <w:sz w:val="24"/>
          <w:szCs w:val="24"/>
        </w:rPr>
        <w:t>e</w:t>
      </w:r>
      <w:r w:rsidR="00407DF7" w:rsidRPr="00E16EF0">
        <w:rPr>
          <w:rFonts w:ascii="Times New Roman" w:eastAsia="Arial" w:hAnsi="Times New Roman" w:cs="Times New Roman"/>
          <w:sz w:val="24"/>
          <w:szCs w:val="24"/>
        </w:rPr>
        <w:t xml:space="preserve"> person</w:t>
      </w:r>
      <w:r w:rsidR="006338E1">
        <w:rPr>
          <w:rFonts w:ascii="Times New Roman" w:eastAsia="Arial" w:hAnsi="Times New Roman" w:cs="Times New Roman"/>
          <w:sz w:val="24"/>
          <w:szCs w:val="24"/>
        </w:rPr>
        <w:t>e</w:t>
      </w:r>
      <w:r w:rsidR="00407DF7" w:rsidRPr="00E16EF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338E1">
        <w:rPr>
          <w:rFonts w:ascii="Times New Roman" w:eastAsia="Arial" w:hAnsi="Times New Roman" w:cs="Times New Roman"/>
          <w:sz w:val="24"/>
          <w:szCs w:val="24"/>
        </w:rPr>
        <w:t xml:space="preserve">eventualmente </w:t>
      </w:r>
      <w:r w:rsidR="00407DF7" w:rsidRPr="00E16EF0">
        <w:rPr>
          <w:rFonts w:ascii="Times New Roman" w:eastAsia="Arial" w:hAnsi="Times New Roman" w:cs="Times New Roman"/>
          <w:sz w:val="24"/>
          <w:szCs w:val="24"/>
        </w:rPr>
        <w:t>chiamat</w:t>
      </w:r>
      <w:r w:rsidR="006338E1">
        <w:rPr>
          <w:rFonts w:ascii="Times New Roman" w:eastAsia="Arial" w:hAnsi="Times New Roman" w:cs="Times New Roman"/>
          <w:sz w:val="24"/>
          <w:szCs w:val="24"/>
        </w:rPr>
        <w:t>e</w:t>
      </w:r>
      <w:r w:rsidR="00407DF7" w:rsidRPr="00E16EF0">
        <w:rPr>
          <w:rFonts w:ascii="Times New Roman" w:eastAsia="Arial" w:hAnsi="Times New Roman" w:cs="Times New Roman"/>
          <w:sz w:val="24"/>
          <w:szCs w:val="24"/>
        </w:rPr>
        <w:t xml:space="preserve"> a rendere dichiarazione davanti all</w:t>
      </w:r>
      <w:r w:rsidR="00765655" w:rsidRPr="00E16EF0">
        <w:rPr>
          <w:rFonts w:ascii="Times New Roman" w:eastAsia="Arial" w:hAnsi="Times New Roman" w:cs="Times New Roman"/>
          <w:sz w:val="24"/>
          <w:szCs w:val="24"/>
        </w:rPr>
        <w:t xml:space="preserve">e stesse. </w:t>
      </w:r>
      <w:r w:rsidR="006338E1">
        <w:rPr>
          <w:rFonts w:ascii="Times New Roman" w:eastAsia="Arial" w:hAnsi="Times New Roman" w:cs="Times New Roman"/>
          <w:sz w:val="24"/>
          <w:szCs w:val="24"/>
        </w:rPr>
        <w:t>È</w:t>
      </w:r>
      <w:r w:rsidR="006338E1" w:rsidRPr="00E16EF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338E1">
        <w:rPr>
          <w:rFonts w:ascii="Times New Roman" w:eastAsia="Arial" w:hAnsi="Times New Roman" w:cs="Times New Roman"/>
          <w:sz w:val="24"/>
          <w:szCs w:val="24"/>
        </w:rPr>
        <w:t>severamente proibito collaborare con, ovvero aiutare o agevolare in alcun modo</w:t>
      </w:r>
      <w:r w:rsidR="009C677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F6D23" w:rsidRPr="00E16EF0">
        <w:rPr>
          <w:rFonts w:ascii="Times New Roman" w:eastAsia="Arial" w:hAnsi="Times New Roman" w:cs="Times New Roman"/>
          <w:sz w:val="24"/>
          <w:szCs w:val="24"/>
        </w:rPr>
        <w:t>chi</w:t>
      </w:r>
      <w:r w:rsidR="009C677F">
        <w:rPr>
          <w:rFonts w:ascii="Times New Roman" w:eastAsia="Arial" w:hAnsi="Times New Roman" w:cs="Times New Roman"/>
          <w:sz w:val="24"/>
          <w:szCs w:val="24"/>
        </w:rPr>
        <w:t>,</w:t>
      </w:r>
      <w:r w:rsidR="00AF6D23" w:rsidRPr="00E16EF0">
        <w:rPr>
          <w:rFonts w:ascii="Times New Roman" w:eastAsia="Arial" w:hAnsi="Times New Roman" w:cs="Times New Roman"/>
          <w:sz w:val="24"/>
          <w:szCs w:val="24"/>
        </w:rPr>
        <w:t xml:space="preserve"> a</w:t>
      </w:r>
      <w:r w:rsidR="008D04DA" w:rsidRPr="00E16EF0">
        <w:rPr>
          <w:rFonts w:ascii="Times New Roman" w:eastAsia="Arial" w:hAnsi="Times New Roman" w:cs="Times New Roman"/>
          <w:sz w:val="24"/>
          <w:szCs w:val="24"/>
        </w:rPr>
        <w:t>vendo</w:t>
      </w:r>
      <w:r w:rsidR="00AF6D23" w:rsidRPr="00E16EF0">
        <w:rPr>
          <w:rFonts w:ascii="Times New Roman" w:eastAsia="Arial" w:hAnsi="Times New Roman" w:cs="Times New Roman"/>
          <w:sz w:val="24"/>
          <w:szCs w:val="24"/>
        </w:rPr>
        <w:t xml:space="preserve"> realizzato un fatto penalmente rilevante</w:t>
      </w:r>
      <w:r w:rsidR="008D04DA" w:rsidRPr="00E16EF0">
        <w:rPr>
          <w:rFonts w:ascii="Times New Roman" w:eastAsia="Arial" w:hAnsi="Times New Roman" w:cs="Times New Roman"/>
          <w:sz w:val="24"/>
          <w:szCs w:val="24"/>
        </w:rPr>
        <w:t>, si v</w:t>
      </w:r>
      <w:r w:rsidR="004A476B" w:rsidRPr="00E16EF0">
        <w:rPr>
          <w:rFonts w:ascii="Times New Roman" w:eastAsia="Arial" w:hAnsi="Times New Roman" w:cs="Times New Roman"/>
          <w:sz w:val="24"/>
          <w:szCs w:val="24"/>
        </w:rPr>
        <w:t>olesse</w:t>
      </w:r>
      <w:r w:rsidR="008D04DA" w:rsidRPr="00E16EF0">
        <w:rPr>
          <w:rFonts w:ascii="Times New Roman" w:eastAsia="Arial" w:hAnsi="Times New Roman" w:cs="Times New Roman"/>
          <w:sz w:val="24"/>
          <w:szCs w:val="24"/>
        </w:rPr>
        <w:t xml:space="preserve"> sottrarre</w:t>
      </w:r>
      <w:r w:rsidR="006338E1">
        <w:rPr>
          <w:rFonts w:ascii="Times New Roman" w:eastAsia="Arial" w:hAnsi="Times New Roman" w:cs="Times New Roman"/>
          <w:sz w:val="24"/>
          <w:szCs w:val="24"/>
        </w:rPr>
        <w:t xml:space="preserve"> al corretto svolgimento de</w:t>
      </w:r>
      <w:r w:rsidR="008D04DA" w:rsidRPr="00E16EF0">
        <w:rPr>
          <w:rFonts w:ascii="Times New Roman" w:eastAsia="Arial" w:hAnsi="Times New Roman" w:cs="Times New Roman"/>
          <w:sz w:val="24"/>
          <w:szCs w:val="24"/>
        </w:rPr>
        <w:t>l</w:t>
      </w:r>
      <w:r w:rsidR="00AF6D23" w:rsidRPr="00E16EF0">
        <w:rPr>
          <w:rFonts w:ascii="Times New Roman" w:eastAsia="Arial" w:hAnsi="Times New Roman" w:cs="Times New Roman"/>
          <w:sz w:val="24"/>
          <w:szCs w:val="24"/>
        </w:rPr>
        <w:t>le investigazioni</w:t>
      </w:r>
      <w:r w:rsidR="006338E1">
        <w:rPr>
          <w:rFonts w:ascii="Times New Roman" w:eastAsia="Arial" w:hAnsi="Times New Roman" w:cs="Times New Roman"/>
          <w:sz w:val="24"/>
          <w:szCs w:val="24"/>
        </w:rPr>
        <w:t xml:space="preserve"> o delle altre attività messe in atto</w:t>
      </w:r>
      <w:r w:rsidR="00AF6D23" w:rsidRPr="00E16EF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338E1">
        <w:rPr>
          <w:rFonts w:ascii="Times New Roman" w:eastAsia="Arial" w:hAnsi="Times New Roman" w:cs="Times New Roman"/>
          <w:sz w:val="24"/>
          <w:szCs w:val="24"/>
        </w:rPr>
        <w:t xml:space="preserve">da parte delle </w:t>
      </w:r>
      <w:r w:rsidR="00AF6D23" w:rsidRPr="00E16EF0">
        <w:rPr>
          <w:rFonts w:ascii="Times New Roman" w:eastAsia="Arial" w:hAnsi="Times New Roman" w:cs="Times New Roman"/>
          <w:sz w:val="24"/>
          <w:szCs w:val="24"/>
        </w:rPr>
        <w:t>autorità</w:t>
      </w:r>
      <w:r w:rsidR="008D04DA" w:rsidRPr="00E16EF0">
        <w:rPr>
          <w:rFonts w:ascii="Times New Roman" w:eastAsia="Arial" w:hAnsi="Times New Roman" w:cs="Times New Roman"/>
          <w:sz w:val="24"/>
          <w:szCs w:val="24"/>
        </w:rPr>
        <w:t>.</w:t>
      </w:r>
    </w:p>
    <w:p w14:paraId="0C590985" w14:textId="77777777" w:rsidR="003E0A74" w:rsidRDefault="003E0A74" w:rsidP="003E0A74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9F2F982" w14:textId="73332681" w:rsidR="0089793C" w:rsidRDefault="0089793C" w:rsidP="003E0A74">
      <w:pPr>
        <w:pStyle w:val="Titolo2"/>
      </w:pPr>
      <w:bookmarkStart w:id="31" w:name="_Toc87001390"/>
      <w:r w:rsidRPr="005520EF">
        <w:t>Art. 22 - Relazioni con organizzazioni politiche e sindacati</w:t>
      </w:r>
      <w:bookmarkEnd w:id="31"/>
    </w:p>
    <w:p w14:paraId="195AC220" w14:textId="77777777" w:rsidR="0089793C" w:rsidRDefault="0089793C" w:rsidP="0089793C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T</w:t>
      </w:r>
      <w:r w:rsidRPr="00386534">
        <w:rPr>
          <w:rFonts w:ascii="Times New Roman" w:eastAsia="Arial" w:hAnsi="Times New Roman" w:cs="Times New Roman"/>
          <w:sz w:val="24"/>
          <w:szCs w:val="24"/>
        </w:rPr>
        <w:t>utte le relazioni intrattenute con i sindacati, le associazioni e i partiti politici sono volte ad evitare qualsiasi tipologia di conflitto d’interesse</w:t>
      </w:r>
      <w:r>
        <w:rPr>
          <w:rFonts w:ascii="Times New Roman" w:eastAsia="Arial" w:hAnsi="Times New Roman" w:cs="Times New Roman"/>
          <w:sz w:val="24"/>
          <w:szCs w:val="24"/>
        </w:rPr>
        <w:t xml:space="preserve"> come previsto anche dall’adesione ai 10 principi del Global Compact</w:t>
      </w:r>
      <w:r w:rsidRPr="00386534">
        <w:rPr>
          <w:rFonts w:ascii="Times New Roman" w:eastAsia="Arial" w:hAnsi="Times New Roman" w:cs="Times New Roman"/>
          <w:sz w:val="24"/>
          <w:szCs w:val="24"/>
        </w:rPr>
        <w:t>. Il Gruppo Tecno non sostiene né concede finanziamenti di nessun genere, diretti o indiretti, a partiti politici, sindacati, movimenti, comitati né a loro rappresentanti o candidati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Pr="00386534">
        <w:rPr>
          <w:rFonts w:ascii="Times New Roman" w:eastAsia="Arial" w:hAnsi="Times New Roman" w:cs="Times New Roman"/>
          <w:sz w:val="24"/>
          <w:szCs w:val="24"/>
        </w:rPr>
        <w:t xml:space="preserve"> se non nei modi e nelle forme </w:t>
      </w:r>
      <w:r>
        <w:rPr>
          <w:rFonts w:ascii="Times New Roman" w:eastAsia="Arial" w:hAnsi="Times New Roman" w:cs="Times New Roman"/>
          <w:sz w:val="24"/>
          <w:szCs w:val="24"/>
        </w:rPr>
        <w:t xml:space="preserve">strettamente </w:t>
      </w:r>
      <w:r w:rsidRPr="00386534">
        <w:rPr>
          <w:rFonts w:ascii="Times New Roman" w:eastAsia="Arial" w:hAnsi="Times New Roman" w:cs="Times New Roman"/>
          <w:sz w:val="24"/>
          <w:szCs w:val="24"/>
        </w:rPr>
        <w:t>previst</w:t>
      </w:r>
      <w:r>
        <w:rPr>
          <w:rFonts w:ascii="Times New Roman" w:eastAsia="Arial" w:hAnsi="Times New Roman" w:cs="Times New Roman"/>
          <w:sz w:val="24"/>
          <w:szCs w:val="24"/>
        </w:rPr>
        <w:t>i</w:t>
      </w:r>
      <w:r w:rsidRPr="00386534">
        <w:rPr>
          <w:rFonts w:ascii="Times New Roman" w:eastAsia="Arial" w:hAnsi="Times New Roman" w:cs="Times New Roman"/>
          <w:sz w:val="24"/>
          <w:szCs w:val="24"/>
        </w:rPr>
        <w:t xml:space="preserve"> dalla legge.</w:t>
      </w:r>
      <w:r w:rsidRPr="00EF64C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9D60D8E" w14:textId="77777777" w:rsidR="0089793C" w:rsidRDefault="0089793C" w:rsidP="0089793C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86534">
        <w:rPr>
          <w:rFonts w:ascii="Times New Roman" w:eastAsia="Arial" w:hAnsi="Times New Roman" w:cs="Times New Roman"/>
          <w:sz w:val="24"/>
          <w:szCs w:val="24"/>
        </w:rPr>
        <w:t>L’</w:t>
      </w:r>
      <w:r>
        <w:rPr>
          <w:rFonts w:ascii="Times New Roman" w:eastAsia="Arial" w:hAnsi="Times New Roman" w:cs="Times New Roman"/>
          <w:sz w:val="24"/>
          <w:szCs w:val="24"/>
        </w:rPr>
        <w:t xml:space="preserve">eventuale </w:t>
      </w:r>
      <w:r w:rsidRPr="00386534">
        <w:rPr>
          <w:rFonts w:ascii="Times New Roman" w:eastAsia="Arial" w:hAnsi="Times New Roman" w:cs="Times New Roman"/>
          <w:sz w:val="24"/>
          <w:szCs w:val="24"/>
        </w:rPr>
        <w:t>erogazione del contributo</w:t>
      </w:r>
      <w:r>
        <w:rPr>
          <w:rFonts w:ascii="Times New Roman" w:eastAsia="Arial" w:hAnsi="Times New Roman" w:cs="Times New Roman"/>
          <w:sz w:val="24"/>
          <w:szCs w:val="24"/>
        </w:rPr>
        <w:t>, legalmente previsto e moralmente accettabile,</w:t>
      </w:r>
      <w:r w:rsidRPr="00386534">
        <w:rPr>
          <w:rFonts w:ascii="Times New Roman" w:eastAsia="Arial" w:hAnsi="Times New Roman" w:cs="Times New Roman"/>
          <w:sz w:val="24"/>
          <w:szCs w:val="24"/>
        </w:rPr>
        <w:t xml:space="preserve"> prevede una delibera da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86534">
        <w:rPr>
          <w:rFonts w:ascii="Times New Roman" w:eastAsia="Arial" w:hAnsi="Times New Roman" w:cs="Times New Roman"/>
          <w:sz w:val="24"/>
          <w:szCs w:val="24"/>
        </w:rPr>
        <w:t xml:space="preserve">parte dell’Organo </w:t>
      </w:r>
      <w:r>
        <w:rPr>
          <w:rFonts w:ascii="Times New Roman" w:eastAsia="Arial" w:hAnsi="Times New Roman" w:cs="Times New Roman"/>
          <w:sz w:val="24"/>
          <w:szCs w:val="24"/>
        </w:rPr>
        <w:t>A</w:t>
      </w:r>
      <w:r w:rsidRPr="00386534">
        <w:rPr>
          <w:rFonts w:ascii="Times New Roman" w:eastAsia="Arial" w:hAnsi="Times New Roman" w:cs="Times New Roman"/>
          <w:sz w:val="24"/>
          <w:szCs w:val="24"/>
        </w:rPr>
        <w:t>mministrativo e la definizione di una chiara e documentata collocazione delle risorse.</w:t>
      </w:r>
    </w:p>
    <w:p w14:paraId="4B5BC074" w14:textId="77777777" w:rsidR="0089793C" w:rsidRDefault="0089793C" w:rsidP="006338E1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C67DFA2" w14:textId="3103CEA9" w:rsidR="00EF64CC" w:rsidRDefault="00305669" w:rsidP="00321C1A">
      <w:pPr>
        <w:pStyle w:val="Titolo2"/>
      </w:pPr>
      <w:bookmarkStart w:id="32" w:name="_Toc87001391"/>
      <w:r>
        <w:t>Art. 2</w:t>
      </w:r>
      <w:r w:rsidR="0089793C">
        <w:t>3</w:t>
      </w:r>
      <w:r>
        <w:t xml:space="preserve"> </w:t>
      </w:r>
      <w:r w:rsidR="0071792F">
        <w:t xml:space="preserve">- </w:t>
      </w:r>
      <w:r w:rsidR="008D63A3" w:rsidRPr="00386534">
        <w:t>Rapporti con i clienti</w:t>
      </w:r>
      <w:bookmarkEnd w:id="32"/>
    </w:p>
    <w:p w14:paraId="2B6F49ED" w14:textId="375A727B" w:rsidR="006338E1" w:rsidRDefault="006338E1" w:rsidP="006338E1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Data la centralità del cliente esterno nelle attività del Gruppo l</w:t>
      </w:r>
      <w:r w:rsidR="008D63A3" w:rsidRPr="00386534">
        <w:rPr>
          <w:rFonts w:ascii="Times New Roman" w:eastAsia="Arial" w:hAnsi="Times New Roman" w:cs="Times New Roman"/>
          <w:sz w:val="24"/>
          <w:szCs w:val="24"/>
        </w:rPr>
        <w:t>’obiettivo principale è quello di accrescere il grado di soddisfazione e gradimento dei propri servi</w:t>
      </w:r>
      <w:r w:rsidR="007C1B86" w:rsidRPr="00386534">
        <w:rPr>
          <w:rFonts w:ascii="Times New Roman" w:eastAsia="Arial" w:hAnsi="Times New Roman" w:cs="Times New Roman"/>
          <w:sz w:val="24"/>
          <w:szCs w:val="24"/>
        </w:rPr>
        <w:t xml:space="preserve">zi da parte </w:t>
      </w:r>
      <w:r>
        <w:rPr>
          <w:rFonts w:ascii="Times New Roman" w:eastAsia="Arial" w:hAnsi="Times New Roman" w:cs="Times New Roman"/>
          <w:sz w:val="24"/>
          <w:szCs w:val="24"/>
        </w:rPr>
        <w:t>de</w:t>
      </w:r>
      <w:r w:rsidR="005520EF">
        <w:rPr>
          <w:rFonts w:ascii="Times New Roman" w:eastAsia="Arial" w:hAnsi="Times New Roman" w:cs="Times New Roman"/>
          <w:sz w:val="24"/>
          <w:szCs w:val="24"/>
        </w:rPr>
        <w:t>llo</w:t>
      </w:r>
      <w:r>
        <w:rPr>
          <w:rFonts w:ascii="Times New Roman" w:eastAsia="Arial" w:hAnsi="Times New Roman" w:cs="Times New Roman"/>
          <w:sz w:val="24"/>
          <w:szCs w:val="24"/>
        </w:rPr>
        <w:t xml:space="preserve"> stess</w:t>
      </w:r>
      <w:r w:rsidR="005520EF">
        <w:rPr>
          <w:rFonts w:ascii="Times New Roman" w:eastAsia="Arial" w:hAnsi="Times New Roman" w:cs="Times New Roman"/>
          <w:sz w:val="24"/>
          <w:szCs w:val="24"/>
        </w:rPr>
        <w:t>o</w:t>
      </w:r>
      <w:r w:rsidR="007C1B86" w:rsidRPr="00386534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8D63A3" w:rsidRPr="00386534">
        <w:rPr>
          <w:rFonts w:ascii="Times New Roman" w:eastAsia="Arial" w:hAnsi="Times New Roman" w:cs="Times New Roman"/>
          <w:sz w:val="24"/>
          <w:szCs w:val="24"/>
        </w:rPr>
        <w:t>fornendo</w:t>
      </w:r>
      <w:r w:rsidR="005520EF">
        <w:rPr>
          <w:rFonts w:ascii="Times New Roman" w:eastAsia="Arial" w:hAnsi="Times New Roman" w:cs="Times New Roman"/>
          <w:sz w:val="24"/>
          <w:szCs w:val="24"/>
        </w:rPr>
        <w:t>gli</w:t>
      </w:r>
      <w:r w:rsidR="008D63A3" w:rsidRPr="0038653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A4144" w:rsidRPr="00386534">
        <w:rPr>
          <w:rFonts w:ascii="Times New Roman" w:eastAsia="Arial" w:hAnsi="Times New Roman" w:cs="Times New Roman"/>
          <w:sz w:val="24"/>
          <w:szCs w:val="24"/>
        </w:rPr>
        <w:t>informazioni</w:t>
      </w:r>
      <w:r w:rsidR="00181353" w:rsidRPr="0038653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A4144" w:rsidRPr="00386534">
        <w:rPr>
          <w:rFonts w:ascii="Times New Roman" w:eastAsia="Arial" w:hAnsi="Times New Roman" w:cs="Times New Roman"/>
          <w:sz w:val="24"/>
          <w:szCs w:val="24"/>
        </w:rPr>
        <w:t xml:space="preserve">tali da </w:t>
      </w:r>
      <w:r w:rsidR="003C13B0">
        <w:rPr>
          <w:rFonts w:ascii="Times New Roman" w:eastAsia="Arial" w:hAnsi="Times New Roman" w:cs="Times New Roman"/>
          <w:sz w:val="24"/>
          <w:szCs w:val="24"/>
        </w:rPr>
        <w:t xml:space="preserve">metterlo in condizione di </w:t>
      </w:r>
      <w:r w:rsidR="0080497B" w:rsidRPr="00386534">
        <w:rPr>
          <w:rFonts w:ascii="Times New Roman" w:eastAsia="Arial" w:hAnsi="Times New Roman" w:cs="Times New Roman"/>
          <w:sz w:val="24"/>
          <w:szCs w:val="24"/>
        </w:rPr>
        <w:t xml:space="preserve">assumere decisioni consapevoli. </w:t>
      </w:r>
    </w:p>
    <w:p w14:paraId="1D5278C6" w14:textId="23E6A9E8" w:rsidR="004F2EA9" w:rsidRPr="00386534" w:rsidRDefault="00002AE9" w:rsidP="00EF64CC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86534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I rapporti con i clienti vengono </w:t>
      </w:r>
      <w:r w:rsidR="004F2EA9" w:rsidRPr="00386534">
        <w:rPr>
          <w:rFonts w:ascii="Times New Roman" w:eastAsia="Arial" w:hAnsi="Times New Roman" w:cs="Times New Roman"/>
          <w:sz w:val="24"/>
          <w:szCs w:val="24"/>
        </w:rPr>
        <w:t>gestiti</w:t>
      </w:r>
      <w:r w:rsidR="006338E1">
        <w:rPr>
          <w:rFonts w:ascii="Times New Roman" w:eastAsia="Arial" w:hAnsi="Times New Roman" w:cs="Times New Roman"/>
          <w:sz w:val="24"/>
          <w:szCs w:val="24"/>
        </w:rPr>
        <w:t>, come detto,</w:t>
      </w:r>
      <w:r w:rsidR="004F2EA9" w:rsidRPr="00386534">
        <w:rPr>
          <w:rFonts w:ascii="Times New Roman" w:eastAsia="Arial" w:hAnsi="Times New Roman" w:cs="Times New Roman"/>
          <w:sz w:val="24"/>
          <w:szCs w:val="24"/>
        </w:rPr>
        <w:t xml:space="preserve"> secondo principi di trasparenza, disponibilità, professionalità</w:t>
      </w:r>
      <w:r w:rsidR="006338E1">
        <w:rPr>
          <w:rFonts w:ascii="Times New Roman" w:eastAsia="Arial" w:hAnsi="Times New Roman" w:cs="Times New Roman"/>
          <w:sz w:val="24"/>
          <w:szCs w:val="24"/>
        </w:rPr>
        <w:t>, non discriminazione</w:t>
      </w:r>
      <w:r w:rsidR="004F2EA9" w:rsidRPr="00386534">
        <w:rPr>
          <w:rFonts w:ascii="Times New Roman" w:eastAsia="Arial" w:hAnsi="Times New Roman" w:cs="Times New Roman"/>
          <w:sz w:val="24"/>
          <w:szCs w:val="24"/>
        </w:rPr>
        <w:t xml:space="preserve"> e collaborazione nel rispetto della </w:t>
      </w:r>
      <w:r w:rsidR="005A5E02" w:rsidRPr="00386534">
        <w:rPr>
          <w:rFonts w:ascii="Times New Roman" w:eastAsia="Arial" w:hAnsi="Times New Roman" w:cs="Times New Roman"/>
          <w:sz w:val="24"/>
          <w:szCs w:val="24"/>
        </w:rPr>
        <w:t xml:space="preserve">massima </w:t>
      </w:r>
      <w:r w:rsidR="004F2EA9" w:rsidRPr="00386534">
        <w:rPr>
          <w:rFonts w:ascii="Times New Roman" w:eastAsia="Arial" w:hAnsi="Times New Roman" w:cs="Times New Roman"/>
          <w:sz w:val="24"/>
          <w:szCs w:val="24"/>
        </w:rPr>
        <w:t>riservatezza e tutela della privacy</w:t>
      </w:r>
      <w:r w:rsidR="005A5E02" w:rsidRPr="00386534">
        <w:rPr>
          <w:rFonts w:ascii="Times New Roman" w:eastAsia="Arial" w:hAnsi="Times New Roman" w:cs="Times New Roman"/>
          <w:sz w:val="24"/>
          <w:szCs w:val="24"/>
        </w:rPr>
        <w:t>.</w:t>
      </w:r>
      <w:r w:rsidR="005520E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338E1">
        <w:rPr>
          <w:rFonts w:ascii="Times New Roman" w:eastAsia="Arial" w:hAnsi="Times New Roman" w:cs="Times New Roman"/>
          <w:sz w:val="24"/>
          <w:szCs w:val="24"/>
        </w:rPr>
        <w:t>Soltanto</w:t>
      </w:r>
      <w:r w:rsidR="00DB6EB9" w:rsidRPr="00386534">
        <w:rPr>
          <w:rFonts w:ascii="Times New Roman" w:eastAsia="Arial" w:hAnsi="Times New Roman" w:cs="Times New Roman"/>
          <w:sz w:val="24"/>
          <w:szCs w:val="24"/>
        </w:rPr>
        <w:t xml:space="preserve"> così</w:t>
      </w:r>
      <w:r w:rsidR="006338E1">
        <w:rPr>
          <w:rFonts w:ascii="Times New Roman" w:eastAsia="Arial" w:hAnsi="Times New Roman" w:cs="Times New Roman"/>
          <w:sz w:val="24"/>
          <w:szCs w:val="24"/>
        </w:rPr>
        <w:t xml:space="preserve"> il Gruppo ritiene</w:t>
      </w:r>
      <w:r w:rsidR="00DB6EB9" w:rsidRPr="00386534">
        <w:rPr>
          <w:rFonts w:ascii="Times New Roman" w:eastAsia="Arial" w:hAnsi="Times New Roman" w:cs="Times New Roman"/>
          <w:sz w:val="24"/>
          <w:szCs w:val="24"/>
        </w:rPr>
        <w:t xml:space="preserve"> possibile</w:t>
      </w:r>
      <w:r w:rsidRPr="00386534">
        <w:rPr>
          <w:rFonts w:ascii="Times New Roman" w:eastAsia="Arial" w:hAnsi="Times New Roman" w:cs="Times New Roman"/>
          <w:sz w:val="24"/>
          <w:szCs w:val="24"/>
        </w:rPr>
        <w:t xml:space="preserve"> instaurare</w:t>
      </w:r>
      <w:r w:rsidR="006338E1">
        <w:rPr>
          <w:rFonts w:ascii="Times New Roman" w:eastAsia="Arial" w:hAnsi="Times New Roman" w:cs="Times New Roman"/>
          <w:sz w:val="24"/>
          <w:szCs w:val="24"/>
        </w:rPr>
        <w:t>, con i propri clienti,</w:t>
      </w:r>
      <w:r w:rsidRPr="0038653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F2EA9" w:rsidRPr="00386534">
        <w:rPr>
          <w:rFonts w:ascii="Times New Roman" w:eastAsia="Arial" w:hAnsi="Times New Roman" w:cs="Times New Roman"/>
          <w:sz w:val="24"/>
          <w:szCs w:val="24"/>
        </w:rPr>
        <w:t>un rapporto solido</w:t>
      </w:r>
      <w:r w:rsidRPr="00386534">
        <w:rPr>
          <w:rFonts w:ascii="Times New Roman" w:eastAsia="Arial" w:hAnsi="Times New Roman" w:cs="Times New Roman"/>
          <w:sz w:val="24"/>
          <w:szCs w:val="24"/>
        </w:rPr>
        <w:t>,</w:t>
      </w:r>
      <w:r w:rsidR="004F2EA9" w:rsidRPr="00386534">
        <w:rPr>
          <w:rFonts w:ascii="Times New Roman" w:eastAsia="Arial" w:hAnsi="Times New Roman" w:cs="Times New Roman"/>
          <w:sz w:val="24"/>
          <w:szCs w:val="24"/>
        </w:rPr>
        <w:t xml:space="preserve"> duraturo</w:t>
      </w:r>
      <w:r w:rsidR="005520EF">
        <w:rPr>
          <w:rFonts w:ascii="Times New Roman" w:eastAsia="Arial" w:hAnsi="Times New Roman" w:cs="Times New Roman"/>
          <w:sz w:val="24"/>
          <w:szCs w:val="24"/>
        </w:rPr>
        <w:t xml:space="preserve"> ed</w:t>
      </w:r>
      <w:r w:rsidR="004F2EA9" w:rsidRPr="0038653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338E1">
        <w:rPr>
          <w:rFonts w:ascii="Times New Roman" w:eastAsia="Arial" w:hAnsi="Times New Roman" w:cs="Times New Roman"/>
          <w:sz w:val="24"/>
          <w:szCs w:val="24"/>
        </w:rPr>
        <w:t>improntato sulla</w:t>
      </w:r>
      <w:r w:rsidR="004F2EA9" w:rsidRPr="0038653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338E1" w:rsidRPr="00386534">
        <w:rPr>
          <w:rFonts w:ascii="Times New Roman" w:eastAsia="Arial" w:hAnsi="Times New Roman" w:cs="Times New Roman"/>
          <w:sz w:val="24"/>
          <w:szCs w:val="24"/>
        </w:rPr>
        <w:t xml:space="preserve">fiducia </w:t>
      </w:r>
      <w:r w:rsidR="004F2EA9" w:rsidRPr="00386534">
        <w:rPr>
          <w:rFonts w:ascii="Times New Roman" w:eastAsia="Arial" w:hAnsi="Times New Roman" w:cs="Times New Roman"/>
          <w:sz w:val="24"/>
          <w:szCs w:val="24"/>
        </w:rPr>
        <w:t xml:space="preserve">reciproca. </w:t>
      </w:r>
      <w:r w:rsidR="004834E4" w:rsidRPr="00386534">
        <w:rPr>
          <w:rFonts w:ascii="Times New Roman" w:eastAsia="Arial" w:hAnsi="Times New Roman" w:cs="Times New Roman"/>
          <w:sz w:val="24"/>
          <w:szCs w:val="24"/>
        </w:rPr>
        <w:t xml:space="preserve">I </w:t>
      </w:r>
      <w:r w:rsidR="004F2EA9" w:rsidRPr="00386534">
        <w:rPr>
          <w:rFonts w:ascii="Times New Roman" w:eastAsia="Arial" w:hAnsi="Times New Roman" w:cs="Times New Roman"/>
          <w:sz w:val="24"/>
          <w:szCs w:val="24"/>
        </w:rPr>
        <w:t>destinatari del presente Codice d</w:t>
      </w:r>
      <w:r w:rsidR="004834E4" w:rsidRPr="00386534">
        <w:rPr>
          <w:rFonts w:ascii="Times New Roman" w:eastAsia="Arial" w:hAnsi="Times New Roman" w:cs="Times New Roman"/>
          <w:sz w:val="24"/>
          <w:szCs w:val="24"/>
        </w:rPr>
        <w:t>ovranno pertanto</w:t>
      </w:r>
      <w:r w:rsidR="006338E1">
        <w:rPr>
          <w:rFonts w:ascii="Times New Roman" w:eastAsia="Arial" w:hAnsi="Times New Roman" w:cs="Times New Roman"/>
          <w:sz w:val="24"/>
          <w:szCs w:val="24"/>
        </w:rPr>
        <w:t>, declinando i principi fin qui espressi</w:t>
      </w:r>
      <w:r w:rsidR="004834E4" w:rsidRPr="00386534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14:paraId="7FF001BE" w14:textId="6AFF38A9" w:rsidR="004F2EA9" w:rsidRPr="00C60707" w:rsidRDefault="004F2EA9" w:rsidP="00C62176">
      <w:pPr>
        <w:pStyle w:val="Paragrafoelenco"/>
        <w:numPr>
          <w:ilvl w:val="0"/>
          <w:numId w:val="36"/>
        </w:num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60707">
        <w:rPr>
          <w:rFonts w:ascii="Times New Roman" w:eastAsia="Arial" w:hAnsi="Times New Roman" w:cs="Times New Roman"/>
          <w:sz w:val="24"/>
          <w:szCs w:val="24"/>
        </w:rPr>
        <w:t>attenersi in modo scrupo</w:t>
      </w:r>
      <w:r w:rsidR="00CA6789" w:rsidRPr="00C60707">
        <w:rPr>
          <w:rFonts w:ascii="Times New Roman" w:eastAsia="Arial" w:hAnsi="Times New Roman" w:cs="Times New Roman"/>
          <w:sz w:val="24"/>
          <w:szCs w:val="24"/>
        </w:rPr>
        <w:t>lo</w:t>
      </w:r>
      <w:r w:rsidRPr="00C60707">
        <w:rPr>
          <w:rFonts w:ascii="Times New Roman" w:eastAsia="Arial" w:hAnsi="Times New Roman" w:cs="Times New Roman"/>
          <w:sz w:val="24"/>
          <w:szCs w:val="24"/>
        </w:rPr>
        <w:t>so alla legge, ai regolamenti</w:t>
      </w:r>
      <w:r w:rsidR="006338E1">
        <w:rPr>
          <w:rFonts w:ascii="Times New Roman" w:eastAsia="Arial" w:hAnsi="Times New Roman" w:cs="Times New Roman"/>
          <w:sz w:val="24"/>
          <w:szCs w:val="24"/>
        </w:rPr>
        <w:t xml:space="preserve"> e</w:t>
      </w:r>
      <w:r w:rsidRPr="00C60707">
        <w:rPr>
          <w:rFonts w:ascii="Times New Roman" w:eastAsia="Arial" w:hAnsi="Times New Roman" w:cs="Times New Roman"/>
          <w:sz w:val="24"/>
          <w:szCs w:val="24"/>
        </w:rPr>
        <w:t xml:space="preserve"> ai principi enunciati </w:t>
      </w:r>
      <w:r w:rsidR="003C13B0">
        <w:rPr>
          <w:rFonts w:ascii="Times New Roman" w:eastAsia="Arial" w:hAnsi="Times New Roman" w:cs="Times New Roman"/>
          <w:sz w:val="24"/>
          <w:szCs w:val="24"/>
        </w:rPr>
        <w:t>in</w:t>
      </w:r>
      <w:r w:rsidR="006338E1">
        <w:rPr>
          <w:rFonts w:ascii="Times New Roman" w:eastAsia="Arial" w:hAnsi="Times New Roman" w:cs="Times New Roman"/>
          <w:sz w:val="24"/>
          <w:szCs w:val="24"/>
        </w:rPr>
        <w:t xml:space="preserve"> questo</w:t>
      </w:r>
      <w:r w:rsidRPr="00C60707">
        <w:rPr>
          <w:rFonts w:ascii="Times New Roman" w:eastAsia="Arial" w:hAnsi="Times New Roman" w:cs="Times New Roman"/>
          <w:sz w:val="24"/>
          <w:szCs w:val="24"/>
        </w:rPr>
        <w:t xml:space="preserve"> Codice </w:t>
      </w:r>
      <w:r w:rsidR="00CA6789" w:rsidRPr="00C60707">
        <w:rPr>
          <w:rFonts w:ascii="Times New Roman" w:eastAsia="Arial" w:hAnsi="Times New Roman" w:cs="Times New Roman"/>
          <w:sz w:val="24"/>
          <w:szCs w:val="24"/>
        </w:rPr>
        <w:t xml:space="preserve">focalizzando </w:t>
      </w:r>
      <w:r w:rsidRPr="00C60707">
        <w:rPr>
          <w:rFonts w:ascii="Times New Roman" w:eastAsia="Arial" w:hAnsi="Times New Roman" w:cs="Times New Roman"/>
          <w:sz w:val="24"/>
          <w:szCs w:val="24"/>
        </w:rPr>
        <w:t xml:space="preserve">la massima attenzione </w:t>
      </w:r>
      <w:r w:rsidR="004834E4" w:rsidRPr="00C60707">
        <w:rPr>
          <w:rFonts w:ascii="Times New Roman" w:eastAsia="Arial" w:hAnsi="Times New Roman" w:cs="Times New Roman"/>
          <w:sz w:val="24"/>
          <w:szCs w:val="24"/>
        </w:rPr>
        <w:t>su</w:t>
      </w:r>
      <w:r w:rsidRPr="00C60707">
        <w:rPr>
          <w:rFonts w:ascii="Times New Roman" w:eastAsia="Arial" w:hAnsi="Times New Roman" w:cs="Times New Roman"/>
          <w:sz w:val="24"/>
          <w:szCs w:val="24"/>
        </w:rPr>
        <w:t xml:space="preserve">lle esigenze del cliente;  </w:t>
      </w:r>
    </w:p>
    <w:p w14:paraId="357FD09B" w14:textId="0BFB42DE" w:rsidR="00CA6789" w:rsidRPr="00C60707" w:rsidRDefault="00CA6789" w:rsidP="00C62176">
      <w:pPr>
        <w:pStyle w:val="Paragrafoelenco"/>
        <w:numPr>
          <w:ilvl w:val="0"/>
          <w:numId w:val="36"/>
        </w:num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60707">
        <w:rPr>
          <w:rFonts w:ascii="Times New Roman" w:eastAsia="Arial" w:hAnsi="Times New Roman" w:cs="Times New Roman"/>
          <w:sz w:val="24"/>
          <w:szCs w:val="24"/>
        </w:rPr>
        <w:t>evitare</w:t>
      </w:r>
      <w:r w:rsidR="006338E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60707">
        <w:rPr>
          <w:rFonts w:ascii="Times New Roman" w:eastAsia="Arial" w:hAnsi="Times New Roman" w:cs="Times New Roman"/>
          <w:sz w:val="24"/>
          <w:szCs w:val="24"/>
        </w:rPr>
        <w:t xml:space="preserve">qualsiasi situazione di conflitto di interessi </w:t>
      </w:r>
      <w:r w:rsidR="000A5844" w:rsidRPr="00C60707">
        <w:rPr>
          <w:rFonts w:ascii="Times New Roman" w:eastAsia="Arial" w:hAnsi="Times New Roman" w:cs="Times New Roman"/>
          <w:sz w:val="24"/>
          <w:szCs w:val="24"/>
        </w:rPr>
        <w:t xml:space="preserve">nella relazione </w:t>
      </w:r>
      <w:r w:rsidRPr="00C60707">
        <w:rPr>
          <w:rFonts w:ascii="Times New Roman" w:eastAsia="Arial" w:hAnsi="Times New Roman" w:cs="Times New Roman"/>
          <w:sz w:val="24"/>
          <w:szCs w:val="24"/>
        </w:rPr>
        <w:t xml:space="preserve">con </w:t>
      </w:r>
      <w:r w:rsidR="00181353" w:rsidRPr="00C60707">
        <w:rPr>
          <w:rFonts w:ascii="Times New Roman" w:eastAsia="Arial" w:hAnsi="Times New Roman" w:cs="Times New Roman"/>
          <w:sz w:val="24"/>
          <w:szCs w:val="24"/>
        </w:rPr>
        <w:t>la clientela</w:t>
      </w:r>
      <w:r w:rsidRPr="00C60707">
        <w:rPr>
          <w:rFonts w:ascii="Times New Roman" w:eastAsia="Arial" w:hAnsi="Times New Roman" w:cs="Times New Roman"/>
          <w:sz w:val="24"/>
          <w:szCs w:val="24"/>
        </w:rPr>
        <w:t>;</w:t>
      </w:r>
    </w:p>
    <w:p w14:paraId="0372AA72" w14:textId="5BB305A4" w:rsidR="00CA6789" w:rsidRPr="00C60707" w:rsidRDefault="00CA6789" w:rsidP="00C62176">
      <w:pPr>
        <w:pStyle w:val="Paragrafoelenco"/>
        <w:numPr>
          <w:ilvl w:val="0"/>
          <w:numId w:val="36"/>
        </w:num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60707">
        <w:rPr>
          <w:rFonts w:ascii="Times New Roman" w:eastAsia="Arial" w:hAnsi="Times New Roman" w:cs="Times New Roman"/>
          <w:sz w:val="24"/>
          <w:szCs w:val="24"/>
        </w:rPr>
        <w:t xml:space="preserve">comunicare tempestivamente </w:t>
      </w:r>
      <w:r w:rsidR="000A5844" w:rsidRPr="00C60707">
        <w:rPr>
          <w:rFonts w:ascii="Times New Roman" w:eastAsia="Arial" w:hAnsi="Times New Roman" w:cs="Times New Roman"/>
          <w:sz w:val="24"/>
          <w:szCs w:val="24"/>
        </w:rPr>
        <w:t xml:space="preserve">ai clienti </w:t>
      </w:r>
      <w:r w:rsidRPr="00C60707">
        <w:rPr>
          <w:rFonts w:ascii="Times New Roman" w:eastAsia="Arial" w:hAnsi="Times New Roman" w:cs="Times New Roman"/>
          <w:sz w:val="24"/>
          <w:szCs w:val="24"/>
        </w:rPr>
        <w:t xml:space="preserve">eventuali modifiche e variazioni riguardo </w:t>
      </w:r>
      <w:r w:rsidR="003C13B0">
        <w:rPr>
          <w:rFonts w:ascii="Times New Roman" w:eastAsia="Arial" w:hAnsi="Times New Roman" w:cs="Times New Roman"/>
          <w:sz w:val="24"/>
          <w:szCs w:val="24"/>
        </w:rPr>
        <w:t>al</w:t>
      </w:r>
      <w:r w:rsidRPr="00C60707">
        <w:rPr>
          <w:rFonts w:ascii="Times New Roman" w:eastAsia="Arial" w:hAnsi="Times New Roman" w:cs="Times New Roman"/>
          <w:sz w:val="24"/>
          <w:szCs w:val="24"/>
        </w:rPr>
        <w:t xml:space="preserve">le prestazioni del servizio; </w:t>
      </w:r>
    </w:p>
    <w:p w14:paraId="21167E74" w14:textId="19307974" w:rsidR="00EF64CC" w:rsidRDefault="00FC7BDA" w:rsidP="00EF64CC">
      <w:pPr>
        <w:pStyle w:val="Paragrafoelenco"/>
        <w:numPr>
          <w:ilvl w:val="0"/>
          <w:numId w:val="36"/>
        </w:num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60707">
        <w:rPr>
          <w:rFonts w:ascii="Times New Roman" w:eastAsia="Arial" w:hAnsi="Times New Roman" w:cs="Times New Roman"/>
          <w:sz w:val="24"/>
          <w:szCs w:val="24"/>
        </w:rPr>
        <w:t>stabilire</w:t>
      </w:r>
      <w:r w:rsidR="003C13B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C13B0" w:rsidRPr="00C60707">
        <w:rPr>
          <w:rFonts w:ascii="Times New Roman" w:eastAsia="Arial" w:hAnsi="Times New Roman" w:cs="Times New Roman"/>
          <w:sz w:val="24"/>
          <w:szCs w:val="24"/>
        </w:rPr>
        <w:t>con i clienti</w:t>
      </w:r>
      <w:r w:rsidRPr="00C60707">
        <w:rPr>
          <w:rFonts w:ascii="Times New Roman" w:eastAsia="Arial" w:hAnsi="Times New Roman" w:cs="Times New Roman"/>
          <w:sz w:val="24"/>
          <w:szCs w:val="24"/>
        </w:rPr>
        <w:t xml:space="preserve"> contratti chiari, semplici e conformi alle normative vigenti</w:t>
      </w:r>
      <w:r w:rsidR="003C13B0">
        <w:rPr>
          <w:rFonts w:ascii="Times New Roman" w:eastAsia="Arial" w:hAnsi="Times New Roman" w:cs="Times New Roman"/>
          <w:sz w:val="24"/>
          <w:szCs w:val="24"/>
        </w:rPr>
        <w:t>,</w:t>
      </w:r>
      <w:r w:rsidRPr="00C6070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A389A" w:rsidRPr="00C60707">
        <w:rPr>
          <w:rFonts w:ascii="Times New Roman" w:eastAsia="Arial" w:hAnsi="Times New Roman" w:cs="Times New Roman"/>
          <w:sz w:val="24"/>
          <w:szCs w:val="24"/>
        </w:rPr>
        <w:t>privi di clausole che poss</w:t>
      </w:r>
      <w:r w:rsidR="00883BC4" w:rsidRPr="00C60707">
        <w:rPr>
          <w:rFonts w:ascii="Times New Roman" w:eastAsia="Arial" w:hAnsi="Times New Roman" w:cs="Times New Roman"/>
          <w:sz w:val="24"/>
          <w:szCs w:val="24"/>
        </w:rPr>
        <w:t xml:space="preserve">ano </w:t>
      </w:r>
      <w:r w:rsidR="000A389A" w:rsidRPr="00C60707">
        <w:rPr>
          <w:rFonts w:ascii="Times New Roman" w:eastAsia="Arial" w:hAnsi="Times New Roman" w:cs="Times New Roman"/>
          <w:sz w:val="24"/>
          <w:szCs w:val="24"/>
        </w:rPr>
        <w:t>alterare il principio di parità;</w:t>
      </w:r>
    </w:p>
    <w:p w14:paraId="137C3B87" w14:textId="17E025F1" w:rsidR="008F6D93" w:rsidRDefault="001F502C" w:rsidP="00EF64CC">
      <w:pPr>
        <w:pStyle w:val="Paragrafoelenco"/>
        <w:numPr>
          <w:ilvl w:val="0"/>
          <w:numId w:val="36"/>
        </w:num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F64CC">
        <w:rPr>
          <w:rFonts w:ascii="Times New Roman" w:eastAsia="Arial" w:hAnsi="Times New Roman" w:cs="Times New Roman"/>
          <w:sz w:val="24"/>
          <w:szCs w:val="24"/>
        </w:rPr>
        <w:t>comunicare</w:t>
      </w:r>
      <w:r w:rsidR="00181353" w:rsidRPr="00EF64C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F64CC">
        <w:rPr>
          <w:rFonts w:ascii="Times New Roman" w:eastAsia="Arial" w:hAnsi="Times New Roman" w:cs="Times New Roman"/>
          <w:sz w:val="24"/>
          <w:szCs w:val="24"/>
        </w:rPr>
        <w:t>temp</w:t>
      </w:r>
      <w:r w:rsidR="00181353" w:rsidRPr="00EF64CC">
        <w:rPr>
          <w:rFonts w:ascii="Times New Roman" w:eastAsia="Arial" w:hAnsi="Times New Roman" w:cs="Times New Roman"/>
          <w:sz w:val="24"/>
          <w:szCs w:val="24"/>
        </w:rPr>
        <w:t>estivamente</w:t>
      </w:r>
      <w:r w:rsidRPr="00EF64CC">
        <w:rPr>
          <w:rFonts w:ascii="Times New Roman" w:eastAsia="Arial" w:hAnsi="Times New Roman" w:cs="Times New Roman"/>
          <w:sz w:val="24"/>
          <w:szCs w:val="24"/>
        </w:rPr>
        <w:t xml:space="preserve"> al proprio superiore gerarchico e/o all’Organismo di Vigilanza tutte le informazioni che poss</w:t>
      </w:r>
      <w:r w:rsidR="00C35BCA" w:rsidRPr="00EF64CC">
        <w:rPr>
          <w:rFonts w:ascii="Times New Roman" w:eastAsia="Arial" w:hAnsi="Times New Roman" w:cs="Times New Roman"/>
          <w:sz w:val="24"/>
          <w:szCs w:val="24"/>
        </w:rPr>
        <w:t>a</w:t>
      </w:r>
      <w:r w:rsidRPr="00EF64CC">
        <w:rPr>
          <w:rFonts w:ascii="Times New Roman" w:eastAsia="Arial" w:hAnsi="Times New Roman" w:cs="Times New Roman"/>
          <w:sz w:val="24"/>
          <w:szCs w:val="24"/>
        </w:rPr>
        <w:t>no comprovare, da parte di colleghi o di altri destinatari del presente Codice, una gestione della clientela scorretta, poco trasparente o in mala fede</w:t>
      </w:r>
      <w:r w:rsidR="005A7B9A">
        <w:rPr>
          <w:rFonts w:ascii="Times New Roman" w:eastAsia="Arial" w:hAnsi="Times New Roman" w:cs="Times New Roman"/>
          <w:sz w:val="24"/>
          <w:szCs w:val="24"/>
        </w:rPr>
        <w:t>;</w:t>
      </w:r>
    </w:p>
    <w:p w14:paraId="0E7049F4" w14:textId="0703BB57" w:rsidR="005A7B9A" w:rsidRDefault="005A7B9A" w:rsidP="00EF64CC">
      <w:pPr>
        <w:pStyle w:val="Paragrafoelenco"/>
        <w:numPr>
          <w:ilvl w:val="0"/>
          <w:numId w:val="36"/>
        </w:num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non indurre mai il Cliente alla scelta tramite comportamenti che poss</w:t>
      </w:r>
      <w:r w:rsidR="00163BB9">
        <w:rPr>
          <w:rFonts w:ascii="Times New Roman" w:eastAsia="Arial" w:hAnsi="Times New Roman" w:cs="Times New Roman"/>
          <w:sz w:val="24"/>
          <w:szCs w:val="24"/>
        </w:rPr>
        <w:t>a</w:t>
      </w:r>
      <w:r>
        <w:rPr>
          <w:rFonts w:ascii="Times New Roman" w:eastAsia="Arial" w:hAnsi="Times New Roman" w:cs="Times New Roman"/>
          <w:sz w:val="24"/>
          <w:szCs w:val="24"/>
        </w:rPr>
        <w:t>no rientrare nella concorrenza sleale.</w:t>
      </w:r>
    </w:p>
    <w:p w14:paraId="1AAB7EFD" w14:textId="52F0C876" w:rsidR="0089793C" w:rsidRDefault="0089793C" w:rsidP="0089793C">
      <w:pPr>
        <w:spacing w:before="240" w:line="36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Tale rapporto di fiducia reciproca, infine, potrà dirsi correttamente instaurato solo con i clienti che condividono i valori del Gruppo. </w:t>
      </w:r>
    </w:p>
    <w:p w14:paraId="7A472ED4" w14:textId="17DC84A9" w:rsidR="0089793C" w:rsidRDefault="0089793C" w:rsidP="0089793C">
      <w:pPr>
        <w:spacing w:before="240" w:line="36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65CA1F0" w14:textId="06E8E140" w:rsidR="0089793C" w:rsidRDefault="0089793C" w:rsidP="00321C1A">
      <w:pPr>
        <w:pStyle w:val="Titolo2"/>
      </w:pPr>
      <w:bookmarkStart w:id="33" w:name="_Toc87001392"/>
      <w:r>
        <w:t xml:space="preserve">Art. 24 - </w:t>
      </w:r>
      <w:r w:rsidRPr="00386534">
        <w:t>Concorrenza leale</w:t>
      </w:r>
      <w:bookmarkEnd w:id="33"/>
    </w:p>
    <w:p w14:paraId="0A489F7B" w14:textId="4C4CB33B" w:rsidR="007F4612" w:rsidRDefault="0089793C" w:rsidP="0089793C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Nel</w:t>
      </w:r>
      <w:r w:rsidRPr="00386534">
        <w:rPr>
          <w:rFonts w:ascii="Times New Roman" w:eastAsia="Arial" w:hAnsi="Times New Roman" w:cs="Times New Roman"/>
          <w:sz w:val="24"/>
          <w:szCs w:val="24"/>
        </w:rPr>
        <w:t xml:space="preserve"> rispetto delle normative nazionali e comunitarie</w:t>
      </w:r>
      <w:r>
        <w:rPr>
          <w:rFonts w:ascii="Times New Roman" w:eastAsia="Arial" w:hAnsi="Times New Roman" w:cs="Times New Roman"/>
          <w:sz w:val="24"/>
          <w:szCs w:val="24"/>
        </w:rPr>
        <w:t xml:space="preserve"> in materia di Antitrust e concorrenza sleale</w:t>
      </w:r>
      <w:r w:rsidRPr="00386534">
        <w:rPr>
          <w:rFonts w:ascii="Times New Roman" w:eastAsia="Arial" w:hAnsi="Times New Roman" w:cs="Times New Roman"/>
          <w:sz w:val="24"/>
          <w:szCs w:val="24"/>
        </w:rPr>
        <w:t>, il Gruppo Tecno si impegna a non assumere comportamenti e a non sottoscrivere accordi con altre imprese o enti che possano influenzare negativamente il regime di concorrenza tra i vari operatori del mercato.</w:t>
      </w:r>
      <w:r>
        <w:rPr>
          <w:rFonts w:ascii="Times New Roman" w:eastAsia="Arial" w:hAnsi="Times New Roman" w:cs="Times New Roman"/>
          <w:sz w:val="24"/>
          <w:szCs w:val="24"/>
        </w:rPr>
        <w:t xml:space="preserve"> Contemporaneamente il Gruppo si astiene da qualsivoglia </w:t>
      </w:r>
      <w:r w:rsidRPr="00386534">
        <w:rPr>
          <w:rFonts w:ascii="Times New Roman" w:eastAsia="Arial" w:hAnsi="Times New Roman" w:cs="Times New Roman"/>
          <w:sz w:val="24"/>
          <w:szCs w:val="24"/>
        </w:rPr>
        <w:t>comportament</w:t>
      </w:r>
      <w:r>
        <w:rPr>
          <w:rFonts w:ascii="Times New Roman" w:eastAsia="Arial" w:hAnsi="Times New Roman" w:cs="Times New Roman"/>
          <w:sz w:val="24"/>
          <w:szCs w:val="24"/>
        </w:rPr>
        <w:t>o</w:t>
      </w:r>
      <w:r w:rsidRPr="00386534">
        <w:rPr>
          <w:rFonts w:ascii="Times New Roman" w:eastAsia="Arial" w:hAnsi="Times New Roman" w:cs="Times New Roman"/>
          <w:sz w:val="24"/>
          <w:szCs w:val="24"/>
        </w:rPr>
        <w:t xml:space="preserve"> collusiv</w:t>
      </w:r>
      <w:r>
        <w:rPr>
          <w:rFonts w:ascii="Times New Roman" w:eastAsia="Arial" w:hAnsi="Times New Roman" w:cs="Times New Roman"/>
          <w:sz w:val="24"/>
          <w:szCs w:val="24"/>
        </w:rPr>
        <w:t>o-</w:t>
      </w:r>
      <w:r w:rsidRPr="00386534">
        <w:rPr>
          <w:rFonts w:ascii="Times New Roman" w:eastAsia="Arial" w:hAnsi="Times New Roman" w:cs="Times New Roman"/>
          <w:sz w:val="24"/>
          <w:szCs w:val="24"/>
        </w:rPr>
        <w:t>predatori</w:t>
      </w:r>
      <w:r>
        <w:rPr>
          <w:rFonts w:ascii="Times New Roman" w:eastAsia="Arial" w:hAnsi="Times New Roman" w:cs="Times New Roman"/>
          <w:sz w:val="24"/>
          <w:szCs w:val="24"/>
        </w:rPr>
        <w:t>o</w:t>
      </w:r>
      <w:r w:rsidRPr="00386534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51CE9060" w14:textId="77777777" w:rsidR="0089793C" w:rsidRDefault="0089793C" w:rsidP="0089793C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4973A24C" w14:textId="789E19FC" w:rsidR="00C62176" w:rsidRDefault="00305669" w:rsidP="00ED18D0">
      <w:pPr>
        <w:pStyle w:val="Titolo2"/>
      </w:pPr>
      <w:bookmarkStart w:id="34" w:name="_Toc87001393"/>
      <w:r w:rsidRPr="00DB3B3D">
        <w:t>Art. 2</w:t>
      </w:r>
      <w:r w:rsidR="0089793C" w:rsidRPr="00DB3B3D">
        <w:t>5</w:t>
      </w:r>
      <w:r w:rsidRPr="00DB3B3D">
        <w:t xml:space="preserve"> </w:t>
      </w:r>
      <w:r w:rsidR="0071792F" w:rsidRPr="00DB3B3D">
        <w:t xml:space="preserve">- </w:t>
      </w:r>
      <w:r w:rsidR="008F6D93" w:rsidRPr="00DB3B3D">
        <w:t>Rapporti con fornitori</w:t>
      </w:r>
      <w:r w:rsidR="00C27694" w:rsidRPr="00DB3B3D">
        <w:t xml:space="preserve"> e consulenti esterni</w:t>
      </w:r>
      <w:bookmarkEnd w:id="34"/>
    </w:p>
    <w:p w14:paraId="27F55766" w14:textId="4DFE00E9" w:rsidR="007C3BC6" w:rsidRDefault="0071792F" w:rsidP="00DE45E7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</w:t>
      </w:r>
      <w:r w:rsidR="00F3131B" w:rsidRPr="00386534">
        <w:rPr>
          <w:rFonts w:ascii="Times New Roman" w:eastAsia="Arial" w:hAnsi="Times New Roman" w:cs="Times New Roman"/>
          <w:sz w:val="24"/>
          <w:szCs w:val="24"/>
        </w:rPr>
        <w:t xml:space="preserve">l Codice Etico </w:t>
      </w:r>
      <w:r w:rsidR="00B34789">
        <w:rPr>
          <w:rFonts w:ascii="Times New Roman" w:eastAsia="Arial" w:hAnsi="Times New Roman" w:cs="Times New Roman"/>
          <w:sz w:val="24"/>
          <w:szCs w:val="24"/>
        </w:rPr>
        <w:t xml:space="preserve">va a definire anche </w:t>
      </w:r>
      <w:r w:rsidR="00F3131B" w:rsidRPr="00386534">
        <w:rPr>
          <w:rFonts w:ascii="Times New Roman" w:eastAsia="Arial" w:hAnsi="Times New Roman" w:cs="Times New Roman"/>
          <w:sz w:val="24"/>
          <w:szCs w:val="24"/>
        </w:rPr>
        <w:t xml:space="preserve">le modalità e le regole delle procedure di ricerca, selezione ed </w:t>
      </w:r>
      <w:r w:rsidR="003C13B0">
        <w:rPr>
          <w:rFonts w:ascii="Times New Roman" w:eastAsia="Arial" w:hAnsi="Times New Roman" w:cs="Times New Roman"/>
          <w:sz w:val="24"/>
          <w:szCs w:val="24"/>
        </w:rPr>
        <w:t>accreditamento</w:t>
      </w:r>
      <w:r w:rsidR="00F3131B" w:rsidRPr="00386534">
        <w:rPr>
          <w:rFonts w:ascii="Times New Roman" w:eastAsia="Arial" w:hAnsi="Times New Roman" w:cs="Times New Roman"/>
          <w:sz w:val="24"/>
          <w:szCs w:val="24"/>
        </w:rPr>
        <w:t xml:space="preserve"> d</w:t>
      </w:r>
      <w:r w:rsidR="00B34789">
        <w:rPr>
          <w:rFonts w:ascii="Times New Roman" w:eastAsia="Arial" w:hAnsi="Times New Roman" w:cs="Times New Roman"/>
          <w:sz w:val="24"/>
          <w:szCs w:val="24"/>
        </w:rPr>
        <w:t>i</w:t>
      </w:r>
      <w:r w:rsidR="00F3131B" w:rsidRPr="00386534">
        <w:rPr>
          <w:rFonts w:ascii="Times New Roman" w:eastAsia="Arial" w:hAnsi="Times New Roman" w:cs="Times New Roman"/>
          <w:sz w:val="24"/>
          <w:szCs w:val="24"/>
        </w:rPr>
        <w:t xml:space="preserve"> fornitori e consulenti. </w:t>
      </w:r>
      <w:r w:rsidR="00B34789">
        <w:rPr>
          <w:rFonts w:ascii="Times New Roman" w:eastAsia="Arial" w:hAnsi="Times New Roman" w:cs="Times New Roman"/>
          <w:sz w:val="24"/>
          <w:szCs w:val="24"/>
        </w:rPr>
        <w:t xml:space="preserve">Tale attività è basata sui seguenti parametri </w:t>
      </w:r>
      <w:r w:rsidR="007C3BC6">
        <w:rPr>
          <w:rFonts w:ascii="Times New Roman" w:eastAsia="Arial" w:hAnsi="Times New Roman" w:cs="Times New Roman"/>
          <w:sz w:val="24"/>
          <w:szCs w:val="24"/>
        </w:rPr>
        <w:t>di</w:t>
      </w:r>
      <w:r w:rsidR="00F3131B" w:rsidRPr="00386534">
        <w:rPr>
          <w:rFonts w:ascii="Times New Roman" w:eastAsia="Arial" w:hAnsi="Times New Roman" w:cs="Times New Roman"/>
          <w:sz w:val="24"/>
          <w:szCs w:val="24"/>
        </w:rPr>
        <w:t xml:space="preserve"> valutazione tecnico-economica: </w:t>
      </w:r>
      <w:r w:rsidR="007C3BC6">
        <w:rPr>
          <w:rFonts w:ascii="Times New Roman" w:eastAsia="Arial" w:hAnsi="Times New Roman" w:cs="Times New Roman"/>
          <w:sz w:val="24"/>
          <w:szCs w:val="24"/>
        </w:rPr>
        <w:t xml:space="preserve">I) </w:t>
      </w:r>
      <w:r w:rsidR="00F3131B" w:rsidRPr="00386534">
        <w:rPr>
          <w:rFonts w:ascii="Times New Roman" w:eastAsia="Arial" w:hAnsi="Times New Roman" w:cs="Times New Roman"/>
          <w:sz w:val="24"/>
          <w:szCs w:val="24"/>
        </w:rPr>
        <w:t>analisi dell’offerta</w:t>
      </w:r>
      <w:r w:rsidR="007C3BC6">
        <w:rPr>
          <w:rFonts w:ascii="Times New Roman" w:eastAsia="Arial" w:hAnsi="Times New Roman" w:cs="Times New Roman"/>
          <w:sz w:val="24"/>
          <w:szCs w:val="24"/>
        </w:rPr>
        <w:t xml:space="preserve">; II) </w:t>
      </w:r>
      <w:r w:rsidR="00F3131B" w:rsidRPr="00386534">
        <w:rPr>
          <w:rFonts w:ascii="Times New Roman" w:eastAsia="Arial" w:hAnsi="Times New Roman" w:cs="Times New Roman"/>
          <w:sz w:val="24"/>
          <w:szCs w:val="24"/>
        </w:rPr>
        <w:t>convenienza</w:t>
      </w:r>
      <w:r w:rsidR="00DE45E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3131B" w:rsidRPr="00386534">
        <w:rPr>
          <w:rFonts w:ascii="Times New Roman" w:eastAsia="Arial" w:hAnsi="Times New Roman" w:cs="Times New Roman"/>
          <w:sz w:val="24"/>
          <w:szCs w:val="24"/>
        </w:rPr>
        <w:t>economica</w:t>
      </w:r>
      <w:r w:rsidR="007C3BC6">
        <w:rPr>
          <w:rFonts w:ascii="Times New Roman" w:eastAsia="Arial" w:hAnsi="Times New Roman" w:cs="Times New Roman"/>
          <w:sz w:val="24"/>
          <w:szCs w:val="24"/>
        </w:rPr>
        <w:t>;</w:t>
      </w:r>
      <w:r w:rsidR="00F3131B" w:rsidRPr="0038653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C3BC6">
        <w:rPr>
          <w:rFonts w:ascii="Times New Roman" w:eastAsia="Arial" w:hAnsi="Times New Roman" w:cs="Times New Roman"/>
          <w:sz w:val="24"/>
          <w:szCs w:val="24"/>
        </w:rPr>
        <w:t xml:space="preserve">III) </w:t>
      </w:r>
      <w:r w:rsidR="00F3131B" w:rsidRPr="00386534">
        <w:rPr>
          <w:rFonts w:ascii="Times New Roman" w:eastAsia="Arial" w:hAnsi="Times New Roman" w:cs="Times New Roman"/>
          <w:sz w:val="24"/>
          <w:szCs w:val="24"/>
        </w:rPr>
        <w:t>idoneità tecnica e professionale</w:t>
      </w:r>
      <w:r w:rsidR="007C3BC6">
        <w:rPr>
          <w:rFonts w:ascii="Times New Roman" w:eastAsia="Arial" w:hAnsi="Times New Roman" w:cs="Times New Roman"/>
          <w:sz w:val="24"/>
          <w:szCs w:val="24"/>
        </w:rPr>
        <w:t>; IV)</w:t>
      </w:r>
      <w:r w:rsidR="00F3131B" w:rsidRPr="00386534">
        <w:rPr>
          <w:rFonts w:ascii="Times New Roman" w:eastAsia="Arial" w:hAnsi="Times New Roman" w:cs="Times New Roman"/>
          <w:sz w:val="24"/>
          <w:szCs w:val="24"/>
        </w:rPr>
        <w:t xml:space="preserve"> competenza ed affidabilità. </w:t>
      </w:r>
    </w:p>
    <w:p w14:paraId="64D9DD51" w14:textId="2475BCFE" w:rsidR="00C62176" w:rsidRPr="00DE45E7" w:rsidRDefault="00F3131B" w:rsidP="00DE45E7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86534">
        <w:rPr>
          <w:rFonts w:ascii="Times New Roman" w:eastAsia="Arial" w:hAnsi="Times New Roman" w:cs="Times New Roman"/>
          <w:sz w:val="24"/>
          <w:szCs w:val="24"/>
        </w:rPr>
        <w:t>N</w:t>
      </w:r>
      <w:r w:rsidR="00E62526" w:rsidRPr="00386534">
        <w:rPr>
          <w:rFonts w:ascii="Times New Roman" w:eastAsia="Arial" w:hAnsi="Times New Roman" w:cs="Times New Roman"/>
          <w:sz w:val="24"/>
          <w:szCs w:val="24"/>
        </w:rPr>
        <w:t>ella gestione dei rapporti con fornitori</w:t>
      </w:r>
      <w:r w:rsidR="00C27694" w:rsidRPr="00386534">
        <w:rPr>
          <w:rFonts w:ascii="Times New Roman" w:eastAsia="Arial" w:hAnsi="Times New Roman" w:cs="Times New Roman"/>
          <w:sz w:val="24"/>
          <w:szCs w:val="24"/>
        </w:rPr>
        <w:t xml:space="preserve"> e consulenti esterni</w:t>
      </w:r>
      <w:r w:rsidR="00E62526" w:rsidRPr="0038653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552F4" w:rsidRPr="00386534">
        <w:rPr>
          <w:rFonts w:ascii="Times New Roman" w:eastAsia="Arial" w:hAnsi="Times New Roman" w:cs="Times New Roman"/>
          <w:sz w:val="24"/>
          <w:szCs w:val="24"/>
        </w:rPr>
        <w:t xml:space="preserve">il Gruppo </w:t>
      </w:r>
      <w:r w:rsidR="00E62526" w:rsidRPr="00386534">
        <w:rPr>
          <w:rFonts w:ascii="Times New Roman" w:eastAsia="Arial" w:hAnsi="Times New Roman" w:cs="Times New Roman"/>
          <w:sz w:val="24"/>
          <w:szCs w:val="24"/>
        </w:rPr>
        <w:t>Tecno si impegna a rispettare, sempre ed ovunque, i principi di correttezza,</w:t>
      </w:r>
      <w:r w:rsidR="00CE4334" w:rsidRPr="0038653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62526" w:rsidRPr="00386534">
        <w:rPr>
          <w:rFonts w:ascii="Times New Roman" w:eastAsia="Arial" w:hAnsi="Times New Roman" w:cs="Times New Roman"/>
          <w:sz w:val="24"/>
          <w:szCs w:val="24"/>
        </w:rPr>
        <w:t>legalità</w:t>
      </w:r>
      <w:r w:rsidR="001552F4" w:rsidRPr="00386534">
        <w:rPr>
          <w:rFonts w:ascii="Times New Roman" w:eastAsia="Arial" w:hAnsi="Times New Roman" w:cs="Times New Roman"/>
          <w:sz w:val="24"/>
          <w:szCs w:val="24"/>
        </w:rPr>
        <w:t xml:space="preserve"> e </w:t>
      </w:r>
      <w:r w:rsidR="00E62526" w:rsidRPr="00386534">
        <w:rPr>
          <w:rFonts w:ascii="Times New Roman" w:eastAsia="Arial" w:hAnsi="Times New Roman" w:cs="Times New Roman"/>
          <w:sz w:val="24"/>
          <w:szCs w:val="24"/>
        </w:rPr>
        <w:t>trasparenza</w:t>
      </w:r>
      <w:r w:rsidR="001552F4" w:rsidRPr="00386534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E62526" w:rsidRPr="00386534">
        <w:rPr>
          <w:rFonts w:ascii="Times New Roman" w:eastAsia="Arial" w:hAnsi="Times New Roman" w:cs="Times New Roman"/>
          <w:sz w:val="24"/>
          <w:szCs w:val="24"/>
        </w:rPr>
        <w:t>evitando ogni tipo di atto illecito o comportamento irresponsabile da cui il Gruppo possa, direttamente o indirettamente, trar</w:t>
      </w:r>
      <w:r w:rsidR="0098296D" w:rsidRPr="00386534">
        <w:rPr>
          <w:rFonts w:ascii="Times New Roman" w:eastAsia="Arial" w:hAnsi="Times New Roman" w:cs="Times New Roman"/>
          <w:sz w:val="24"/>
          <w:szCs w:val="24"/>
        </w:rPr>
        <w:t>r</w:t>
      </w:r>
      <w:r w:rsidR="00E62526" w:rsidRPr="00386534">
        <w:rPr>
          <w:rFonts w:ascii="Times New Roman" w:eastAsia="Arial" w:hAnsi="Times New Roman" w:cs="Times New Roman"/>
          <w:sz w:val="24"/>
          <w:szCs w:val="24"/>
        </w:rPr>
        <w:t xml:space="preserve">e vantaggio. </w:t>
      </w:r>
    </w:p>
    <w:p w14:paraId="31EEBBAD" w14:textId="315F5A93" w:rsidR="00DA3C17" w:rsidRDefault="00DA3C17" w:rsidP="00C62176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Viene richiesta l’osservanza di questo codice e dei principi ispiratori dell’attività del Gruppo finora declinati come </w:t>
      </w:r>
      <w:r w:rsidRPr="00386534">
        <w:rPr>
          <w:rFonts w:ascii="Times New Roman" w:eastAsia="Arial" w:hAnsi="Times New Roman" w:cs="Times New Roman"/>
          <w:sz w:val="24"/>
          <w:szCs w:val="24"/>
        </w:rPr>
        <w:t>imparzialità</w:t>
      </w:r>
      <w:r>
        <w:rPr>
          <w:rFonts w:ascii="Times New Roman" w:eastAsia="Arial" w:hAnsi="Times New Roman" w:cs="Times New Roman"/>
          <w:sz w:val="24"/>
          <w:szCs w:val="24"/>
        </w:rPr>
        <w:t>, legalità e buona fede anche a fornitori e consulenti</w:t>
      </w:r>
      <w:r w:rsidR="00DB3B3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a</w:t>
      </w:r>
      <w:r w:rsidR="009D7021" w:rsidRPr="00386534">
        <w:rPr>
          <w:rFonts w:ascii="Times New Roman" w:eastAsia="Arial" w:hAnsi="Times New Roman" w:cs="Times New Roman"/>
          <w:sz w:val="24"/>
          <w:szCs w:val="24"/>
        </w:rPr>
        <w:t xml:space="preserve">l fine di istaurare rapporti corretti e duraturi. </w:t>
      </w:r>
    </w:p>
    <w:p w14:paraId="34C7698C" w14:textId="065F9DC0" w:rsidR="000A6684" w:rsidRDefault="00877183" w:rsidP="000A6684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86534">
        <w:rPr>
          <w:rFonts w:ascii="Times New Roman" w:eastAsia="Arial" w:hAnsi="Times New Roman" w:cs="Times New Roman"/>
          <w:sz w:val="24"/>
          <w:szCs w:val="24"/>
        </w:rPr>
        <w:t xml:space="preserve">Al termine del rapporto </w:t>
      </w:r>
      <w:r w:rsidR="00972F4E">
        <w:rPr>
          <w:rFonts w:ascii="Times New Roman" w:eastAsia="Arial" w:hAnsi="Times New Roman" w:cs="Times New Roman"/>
          <w:sz w:val="24"/>
          <w:szCs w:val="24"/>
        </w:rPr>
        <w:t xml:space="preserve">sarà </w:t>
      </w:r>
      <w:r w:rsidRPr="00386534">
        <w:rPr>
          <w:rFonts w:ascii="Times New Roman" w:eastAsia="Arial" w:hAnsi="Times New Roman" w:cs="Times New Roman"/>
          <w:sz w:val="24"/>
          <w:szCs w:val="24"/>
        </w:rPr>
        <w:t>verifica</w:t>
      </w:r>
      <w:r w:rsidR="00972F4E">
        <w:rPr>
          <w:rFonts w:ascii="Times New Roman" w:eastAsia="Arial" w:hAnsi="Times New Roman" w:cs="Times New Roman"/>
          <w:sz w:val="24"/>
          <w:szCs w:val="24"/>
        </w:rPr>
        <w:t>ta</w:t>
      </w:r>
      <w:r w:rsidRPr="00386534">
        <w:rPr>
          <w:rFonts w:ascii="Times New Roman" w:eastAsia="Arial" w:hAnsi="Times New Roman" w:cs="Times New Roman"/>
          <w:sz w:val="24"/>
          <w:szCs w:val="24"/>
        </w:rPr>
        <w:t xml:space="preserve"> la qualità, l’effettività, la congruità e </w:t>
      </w:r>
      <w:r w:rsidR="003C13B0">
        <w:rPr>
          <w:rFonts w:ascii="Times New Roman" w:eastAsia="Arial" w:hAnsi="Times New Roman" w:cs="Times New Roman"/>
          <w:sz w:val="24"/>
          <w:szCs w:val="24"/>
        </w:rPr>
        <w:t xml:space="preserve">la </w:t>
      </w:r>
      <w:r w:rsidRPr="00386534">
        <w:rPr>
          <w:rFonts w:ascii="Times New Roman" w:eastAsia="Arial" w:hAnsi="Times New Roman" w:cs="Times New Roman"/>
          <w:sz w:val="24"/>
          <w:szCs w:val="24"/>
        </w:rPr>
        <w:t>tempestività della prestazione ricevuta</w:t>
      </w:r>
      <w:r w:rsidR="000A6684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386534">
        <w:rPr>
          <w:rFonts w:ascii="Times New Roman" w:eastAsia="Arial" w:hAnsi="Times New Roman" w:cs="Times New Roman"/>
          <w:sz w:val="24"/>
          <w:szCs w:val="24"/>
        </w:rPr>
        <w:t>l’adempimento di tutte le obbligazioni assunte dal fornitore e dal consulente esterno</w:t>
      </w:r>
      <w:r w:rsidR="000A6684">
        <w:rPr>
          <w:rFonts w:ascii="Times New Roman" w:eastAsia="Arial" w:hAnsi="Times New Roman" w:cs="Times New Roman"/>
          <w:sz w:val="24"/>
          <w:szCs w:val="24"/>
        </w:rPr>
        <w:t xml:space="preserve"> nonché</w:t>
      </w:r>
      <w:r w:rsidR="00AB419F">
        <w:rPr>
          <w:rFonts w:ascii="Times New Roman" w:eastAsia="Arial" w:hAnsi="Times New Roman" w:cs="Times New Roman"/>
          <w:sz w:val="24"/>
          <w:szCs w:val="24"/>
        </w:rPr>
        <w:t>,</w:t>
      </w:r>
      <w:r w:rsidR="000A6684">
        <w:rPr>
          <w:rFonts w:ascii="Times New Roman" w:eastAsia="Arial" w:hAnsi="Times New Roman" w:cs="Times New Roman"/>
          <w:sz w:val="24"/>
          <w:szCs w:val="24"/>
        </w:rPr>
        <w:t xml:space="preserve"> secondo il principio di </w:t>
      </w:r>
      <w:proofErr w:type="spellStart"/>
      <w:r w:rsidR="000A6684">
        <w:rPr>
          <w:rFonts w:ascii="Times New Roman" w:eastAsia="Arial" w:hAnsi="Times New Roman" w:cs="Times New Roman"/>
          <w:sz w:val="24"/>
          <w:szCs w:val="24"/>
        </w:rPr>
        <w:t>s</w:t>
      </w:r>
      <w:r w:rsidR="00B75255">
        <w:rPr>
          <w:rFonts w:ascii="Times New Roman" w:eastAsia="Arial" w:hAnsi="Times New Roman" w:cs="Times New Roman"/>
          <w:sz w:val="24"/>
          <w:szCs w:val="24"/>
        </w:rPr>
        <w:t>i</w:t>
      </w:r>
      <w:r w:rsidR="000A6684">
        <w:rPr>
          <w:rFonts w:ascii="Times New Roman" w:eastAsia="Arial" w:hAnsi="Times New Roman" w:cs="Times New Roman"/>
          <w:sz w:val="24"/>
          <w:szCs w:val="24"/>
        </w:rPr>
        <w:t>nallagmaticità</w:t>
      </w:r>
      <w:proofErr w:type="spellEnd"/>
      <w:r w:rsidR="00AB419F">
        <w:rPr>
          <w:rFonts w:ascii="Times New Roman" w:eastAsia="Arial" w:hAnsi="Times New Roman" w:cs="Times New Roman"/>
          <w:sz w:val="24"/>
          <w:szCs w:val="24"/>
        </w:rPr>
        <w:t>,</w:t>
      </w:r>
      <w:r w:rsidR="000A6684">
        <w:rPr>
          <w:rFonts w:ascii="Times New Roman" w:eastAsia="Arial" w:hAnsi="Times New Roman" w:cs="Times New Roman"/>
          <w:sz w:val="24"/>
          <w:szCs w:val="24"/>
        </w:rPr>
        <w:t xml:space="preserve"> quelle assunte dal Gruppo Tecno.</w:t>
      </w:r>
    </w:p>
    <w:p w14:paraId="35DF0343" w14:textId="77777777" w:rsidR="0089793C" w:rsidRPr="00DE45E7" w:rsidRDefault="0089793C" w:rsidP="000A6684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4BD2854" w14:textId="47C102EB" w:rsidR="00ED0B51" w:rsidRPr="00ED0B51" w:rsidRDefault="00305669" w:rsidP="00ED18D0">
      <w:pPr>
        <w:pStyle w:val="Titolo2"/>
      </w:pPr>
      <w:bookmarkStart w:id="35" w:name="_Toc87001394"/>
      <w:r w:rsidRPr="00ED0B51">
        <w:t xml:space="preserve">Art. 26 </w:t>
      </w:r>
      <w:r w:rsidR="0071792F" w:rsidRPr="00ED0B51">
        <w:t xml:space="preserve">- </w:t>
      </w:r>
      <w:r w:rsidR="00C86B42" w:rsidRPr="00ED0B51">
        <w:t>Regali, benefici e favor</w:t>
      </w:r>
      <w:r w:rsidR="00ED0B51">
        <w:t>i</w:t>
      </w:r>
      <w:bookmarkEnd w:id="35"/>
    </w:p>
    <w:p w14:paraId="1BB5A2B5" w14:textId="3B48E8E9" w:rsidR="00C62176" w:rsidRDefault="00ED0B51" w:rsidP="008A05A4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Quanto espresso nell’art.19 e nei successivi articoli, in linea con l’adesione ai</w:t>
      </w:r>
      <w:r w:rsidR="003C13B0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principi del Global Compact, può dunque riassumersi con la</w:t>
      </w:r>
      <w:r w:rsidR="00C86B42" w:rsidRPr="00386534">
        <w:rPr>
          <w:rFonts w:ascii="Times New Roman" w:eastAsia="Arial" w:hAnsi="Times New Roman" w:cs="Times New Roman"/>
          <w:sz w:val="24"/>
          <w:szCs w:val="24"/>
        </w:rPr>
        <w:t xml:space="preserve"> regola general</w:t>
      </w:r>
      <w:r>
        <w:rPr>
          <w:rFonts w:ascii="Times New Roman" w:eastAsia="Arial" w:hAnsi="Times New Roman" w:cs="Times New Roman"/>
          <w:sz w:val="24"/>
          <w:szCs w:val="24"/>
        </w:rPr>
        <w:t>e per cui</w:t>
      </w:r>
      <w:r w:rsidR="00C86B42" w:rsidRPr="00386534">
        <w:rPr>
          <w:rFonts w:ascii="Times New Roman" w:eastAsia="Arial" w:hAnsi="Times New Roman" w:cs="Times New Roman"/>
          <w:sz w:val="24"/>
          <w:szCs w:val="24"/>
        </w:rPr>
        <w:t xml:space="preserve"> il Gruppo Tecno vieta a tutti coloro che operano nel </w:t>
      </w:r>
      <w:r>
        <w:rPr>
          <w:rFonts w:ascii="Times New Roman" w:eastAsia="Arial" w:hAnsi="Times New Roman" w:cs="Times New Roman"/>
          <w:sz w:val="24"/>
          <w:szCs w:val="24"/>
        </w:rPr>
        <w:t>suo</w:t>
      </w:r>
      <w:r w:rsidR="00C86B42" w:rsidRPr="00386534">
        <w:rPr>
          <w:rFonts w:ascii="Times New Roman" w:eastAsia="Arial" w:hAnsi="Times New Roman" w:cs="Times New Roman"/>
          <w:sz w:val="24"/>
          <w:szCs w:val="24"/>
        </w:rPr>
        <w:t xml:space="preserve"> interesse di accettare, offrire o promettere, anche indirettamente, denaro, beni, servizi, prestazioni o favori non dovuti in relazione ai rapporti intrattenuti con Pubblici Ufficiali o soggetti privati, per influenzarne le decisioni in vista di trattamenti più favorevoli o prestazioni indebite. </w:t>
      </w:r>
    </w:p>
    <w:p w14:paraId="67AF9EC7" w14:textId="08B632A1" w:rsidR="008A05A4" w:rsidRDefault="00C86B42" w:rsidP="008A05A4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86534">
        <w:rPr>
          <w:rFonts w:ascii="Times New Roman" w:eastAsia="Arial" w:hAnsi="Times New Roman" w:cs="Times New Roman"/>
          <w:sz w:val="24"/>
          <w:szCs w:val="24"/>
        </w:rPr>
        <w:t>I doni</w:t>
      </w:r>
      <w:r w:rsidR="003C13B0">
        <w:rPr>
          <w:rFonts w:ascii="Times New Roman" w:eastAsia="Arial" w:hAnsi="Times New Roman" w:cs="Times New Roman"/>
          <w:sz w:val="24"/>
          <w:szCs w:val="24"/>
        </w:rPr>
        <w:t>,</w:t>
      </w:r>
      <w:r w:rsidRPr="00386534">
        <w:rPr>
          <w:rFonts w:ascii="Times New Roman" w:eastAsia="Arial" w:hAnsi="Times New Roman" w:cs="Times New Roman"/>
          <w:sz w:val="24"/>
          <w:szCs w:val="24"/>
        </w:rPr>
        <w:t xml:space="preserve"> oppure altre utilità</w:t>
      </w:r>
      <w:r w:rsidR="003C13B0">
        <w:rPr>
          <w:rFonts w:ascii="Times New Roman" w:eastAsia="Arial" w:hAnsi="Times New Roman" w:cs="Times New Roman"/>
          <w:sz w:val="24"/>
          <w:szCs w:val="24"/>
        </w:rPr>
        <w:t>,</w:t>
      </w:r>
      <w:r w:rsidRPr="00386534">
        <w:rPr>
          <w:rFonts w:ascii="Times New Roman" w:eastAsia="Arial" w:hAnsi="Times New Roman" w:cs="Times New Roman"/>
          <w:sz w:val="24"/>
          <w:szCs w:val="24"/>
        </w:rPr>
        <w:t xml:space="preserve"> possono essere accettat</w:t>
      </w:r>
      <w:r w:rsidR="00C7286F" w:rsidRPr="00386534">
        <w:rPr>
          <w:rFonts w:ascii="Times New Roman" w:eastAsia="Arial" w:hAnsi="Times New Roman" w:cs="Times New Roman"/>
          <w:sz w:val="24"/>
          <w:szCs w:val="24"/>
        </w:rPr>
        <w:t>i</w:t>
      </w:r>
      <w:r w:rsidRPr="00386534">
        <w:rPr>
          <w:rFonts w:ascii="Times New Roman" w:eastAsia="Arial" w:hAnsi="Times New Roman" w:cs="Times New Roman"/>
          <w:sz w:val="24"/>
          <w:szCs w:val="24"/>
        </w:rPr>
        <w:t>/offert</w:t>
      </w:r>
      <w:r w:rsidR="00C7286F" w:rsidRPr="00386534">
        <w:rPr>
          <w:rFonts w:ascii="Times New Roman" w:eastAsia="Arial" w:hAnsi="Times New Roman" w:cs="Times New Roman"/>
          <w:sz w:val="24"/>
          <w:szCs w:val="24"/>
        </w:rPr>
        <w:t>i</w:t>
      </w:r>
      <w:r w:rsidRPr="00386534">
        <w:rPr>
          <w:rFonts w:ascii="Times New Roman" w:eastAsia="Arial" w:hAnsi="Times New Roman" w:cs="Times New Roman"/>
          <w:sz w:val="24"/>
          <w:szCs w:val="24"/>
        </w:rPr>
        <w:t xml:space="preserve"> solo in conformità alle regole contenute nelle procedure aziendali se di modico valore e</w:t>
      </w:r>
      <w:r w:rsidR="00AB419F">
        <w:rPr>
          <w:rFonts w:ascii="Times New Roman" w:eastAsia="Arial" w:hAnsi="Times New Roman" w:cs="Times New Roman"/>
          <w:sz w:val="24"/>
          <w:szCs w:val="24"/>
        </w:rPr>
        <w:t>,</w:t>
      </w:r>
      <w:r w:rsidRPr="00386534">
        <w:rPr>
          <w:rFonts w:ascii="Times New Roman" w:eastAsia="Arial" w:hAnsi="Times New Roman" w:cs="Times New Roman"/>
          <w:sz w:val="24"/>
          <w:szCs w:val="24"/>
        </w:rPr>
        <w:t xml:space="preserve"> comunque</w:t>
      </w:r>
      <w:r w:rsidR="00AB419F">
        <w:rPr>
          <w:rFonts w:ascii="Times New Roman" w:eastAsia="Arial" w:hAnsi="Times New Roman" w:cs="Times New Roman"/>
          <w:sz w:val="24"/>
          <w:szCs w:val="24"/>
        </w:rPr>
        <w:t>,</w:t>
      </w:r>
      <w:r w:rsidRPr="00386534">
        <w:rPr>
          <w:rFonts w:ascii="Times New Roman" w:eastAsia="Arial" w:hAnsi="Times New Roman" w:cs="Times New Roman"/>
          <w:sz w:val="24"/>
          <w:szCs w:val="24"/>
        </w:rPr>
        <w:t xml:space="preserve"> tali </w:t>
      </w:r>
      <w:r w:rsidRPr="00386534">
        <w:rPr>
          <w:rFonts w:ascii="Times New Roman" w:eastAsia="Arial" w:hAnsi="Times New Roman" w:cs="Times New Roman"/>
          <w:sz w:val="24"/>
          <w:szCs w:val="24"/>
        </w:rPr>
        <w:lastRenderedPageBreak/>
        <w:t>da non ingenerare l’impressione che essi siano finalizzati ad acquisire o concedere indebiti vantaggi</w:t>
      </w:r>
      <w:r w:rsidR="00AB419F">
        <w:rPr>
          <w:rFonts w:ascii="Times New Roman" w:eastAsia="Arial" w:hAnsi="Times New Roman" w:cs="Times New Roman"/>
          <w:sz w:val="24"/>
          <w:szCs w:val="24"/>
        </w:rPr>
        <w:t>,</w:t>
      </w:r>
      <w:r w:rsidRPr="00386534">
        <w:rPr>
          <w:rFonts w:ascii="Times New Roman" w:eastAsia="Arial" w:hAnsi="Times New Roman" w:cs="Times New Roman"/>
          <w:sz w:val="24"/>
          <w:szCs w:val="24"/>
        </w:rPr>
        <w:t xml:space="preserve"> ovvero tali da originare l’impressione di illegalità o immoralità.</w:t>
      </w:r>
    </w:p>
    <w:p w14:paraId="7A6ACBEE" w14:textId="77777777" w:rsidR="000A6684" w:rsidRDefault="000A6684" w:rsidP="008A05A4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52610D9" w14:textId="77777777" w:rsidR="008A05A4" w:rsidRDefault="00305669" w:rsidP="00ED18D0">
      <w:pPr>
        <w:pStyle w:val="Titolo2"/>
      </w:pPr>
      <w:bookmarkStart w:id="36" w:name="_Toc87001395"/>
      <w:r>
        <w:t xml:space="preserve">Art. 27 </w:t>
      </w:r>
      <w:r w:rsidR="0071792F">
        <w:t xml:space="preserve">- </w:t>
      </w:r>
      <w:r w:rsidR="00C86B42" w:rsidRPr="00386534">
        <w:t>Assenza di conflitto di interessi</w:t>
      </w:r>
      <w:bookmarkEnd w:id="36"/>
    </w:p>
    <w:p w14:paraId="0495C3FA" w14:textId="59BA2051" w:rsidR="00C62176" w:rsidRPr="008A05A4" w:rsidRDefault="001B2FE3" w:rsidP="008A05A4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Il</w:t>
      </w:r>
      <w:r w:rsidR="00C86B42" w:rsidRPr="00386534">
        <w:rPr>
          <w:rFonts w:ascii="Times New Roman" w:eastAsia="Arial" w:hAnsi="Times New Roman" w:cs="Times New Roman"/>
          <w:sz w:val="24"/>
          <w:szCs w:val="24"/>
        </w:rPr>
        <w:t xml:space="preserve"> Gruppo Tecno riconosce il diritto de</w:t>
      </w:r>
      <w:r w:rsidR="00E80B32">
        <w:rPr>
          <w:rFonts w:ascii="Times New Roman" w:eastAsia="Arial" w:hAnsi="Times New Roman" w:cs="Times New Roman"/>
          <w:sz w:val="24"/>
          <w:szCs w:val="24"/>
        </w:rPr>
        <w:t xml:space="preserve">i propri collaboratori </w:t>
      </w:r>
      <w:r w:rsidR="00C86B42" w:rsidRPr="00386534">
        <w:rPr>
          <w:rFonts w:ascii="Times New Roman" w:eastAsia="Arial" w:hAnsi="Times New Roman" w:cs="Times New Roman"/>
          <w:sz w:val="24"/>
          <w:szCs w:val="24"/>
        </w:rPr>
        <w:t>a partecipare ad investimenti o attività di altro genere al di fuori di quelle svolte nell’interesse del Gruppo purché si tratti di attività consentite dalla legge e compatibili con gli obblighi assunti nei confronti del Grupp</w:t>
      </w:r>
      <w:r w:rsidR="00E74F28">
        <w:rPr>
          <w:rFonts w:ascii="Times New Roman" w:eastAsia="Arial" w:hAnsi="Times New Roman" w:cs="Times New Roman"/>
          <w:sz w:val="24"/>
          <w:szCs w:val="24"/>
        </w:rPr>
        <w:t>o</w:t>
      </w:r>
      <w:r w:rsidR="004D0643">
        <w:rPr>
          <w:rFonts w:ascii="Times New Roman" w:eastAsia="Arial" w:hAnsi="Times New Roman" w:cs="Times New Roman"/>
          <w:sz w:val="24"/>
          <w:szCs w:val="24"/>
        </w:rPr>
        <w:t xml:space="preserve"> stesso</w:t>
      </w:r>
      <w:r w:rsidR="00E74F28">
        <w:rPr>
          <w:rFonts w:ascii="Times New Roman" w:eastAsia="Arial" w:hAnsi="Times New Roman" w:cs="Times New Roman"/>
          <w:sz w:val="24"/>
          <w:szCs w:val="24"/>
        </w:rPr>
        <w:t>.</w:t>
      </w:r>
    </w:p>
    <w:p w14:paraId="56974330" w14:textId="6CC21B54" w:rsidR="003E0A74" w:rsidRDefault="00C86B42" w:rsidP="00F11DB8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86534">
        <w:rPr>
          <w:rFonts w:ascii="Times New Roman" w:eastAsia="Arial" w:hAnsi="Times New Roman" w:cs="Times New Roman"/>
          <w:sz w:val="24"/>
          <w:szCs w:val="24"/>
        </w:rPr>
        <w:t>Il management e i dipendenti sono tenuti ad evitare e segnalare</w:t>
      </w:r>
      <w:r w:rsidR="004D0643">
        <w:rPr>
          <w:rFonts w:ascii="Times New Roman" w:eastAsia="Arial" w:hAnsi="Times New Roman" w:cs="Times New Roman"/>
          <w:sz w:val="24"/>
          <w:szCs w:val="24"/>
        </w:rPr>
        <w:t xml:space="preserve"> prontamente all’Organo Amministrativo eventuali </w:t>
      </w:r>
      <w:r w:rsidRPr="00386534">
        <w:rPr>
          <w:rFonts w:ascii="Times New Roman" w:eastAsia="Arial" w:hAnsi="Times New Roman" w:cs="Times New Roman"/>
          <w:sz w:val="24"/>
          <w:szCs w:val="24"/>
        </w:rPr>
        <w:t>conflitti di interesse tra le attività economiche, personali, familiari e le mansioni che ricoprono all’interno della struttura</w:t>
      </w:r>
      <w:r w:rsidR="00820B19" w:rsidRPr="0038653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86534">
        <w:rPr>
          <w:rFonts w:ascii="Times New Roman" w:eastAsia="Arial" w:hAnsi="Times New Roman" w:cs="Times New Roman"/>
          <w:sz w:val="24"/>
          <w:szCs w:val="24"/>
        </w:rPr>
        <w:t>o</w:t>
      </w:r>
      <w:r w:rsidR="001B2FE3">
        <w:rPr>
          <w:rFonts w:ascii="Times New Roman" w:eastAsia="Arial" w:hAnsi="Times New Roman" w:cs="Times New Roman"/>
          <w:sz w:val="24"/>
          <w:szCs w:val="24"/>
        </w:rPr>
        <w:t xml:space="preserve"> negli</w:t>
      </w:r>
      <w:r w:rsidRPr="00386534">
        <w:rPr>
          <w:rFonts w:ascii="Times New Roman" w:eastAsia="Arial" w:hAnsi="Times New Roman" w:cs="Times New Roman"/>
          <w:sz w:val="24"/>
          <w:szCs w:val="24"/>
        </w:rPr>
        <w:t xml:space="preserve"> organi di appartenenza. Determina</w:t>
      </w:r>
      <w:r w:rsidR="001B2FE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86534">
        <w:rPr>
          <w:rFonts w:ascii="Times New Roman" w:eastAsia="Arial" w:hAnsi="Times New Roman" w:cs="Times New Roman"/>
          <w:sz w:val="24"/>
          <w:szCs w:val="24"/>
        </w:rPr>
        <w:t>conflitto d’interess</w:t>
      </w:r>
      <w:r w:rsidR="001B2FE3">
        <w:rPr>
          <w:rFonts w:ascii="Times New Roman" w:eastAsia="Arial" w:hAnsi="Times New Roman" w:cs="Times New Roman"/>
          <w:sz w:val="24"/>
          <w:szCs w:val="24"/>
        </w:rPr>
        <w:t xml:space="preserve">i, quando non integra condotte penalmente </w:t>
      </w:r>
      <w:r w:rsidR="000C544A">
        <w:rPr>
          <w:rFonts w:ascii="Times New Roman" w:eastAsia="Arial" w:hAnsi="Times New Roman" w:cs="Times New Roman"/>
          <w:sz w:val="24"/>
          <w:szCs w:val="24"/>
        </w:rPr>
        <w:t xml:space="preserve">o civilmente </w:t>
      </w:r>
      <w:r w:rsidR="001B2FE3">
        <w:rPr>
          <w:rFonts w:ascii="Times New Roman" w:eastAsia="Arial" w:hAnsi="Times New Roman" w:cs="Times New Roman"/>
          <w:sz w:val="24"/>
          <w:szCs w:val="24"/>
        </w:rPr>
        <w:t>rilevanti,</w:t>
      </w:r>
      <w:r w:rsidRPr="00386534">
        <w:rPr>
          <w:rFonts w:ascii="Times New Roman" w:eastAsia="Arial" w:hAnsi="Times New Roman" w:cs="Times New Roman"/>
          <w:sz w:val="24"/>
          <w:szCs w:val="24"/>
        </w:rPr>
        <w:t xml:space="preserve"> l’utilizzo della</w:t>
      </w:r>
      <w:r w:rsidR="00E80B3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86534">
        <w:rPr>
          <w:rFonts w:ascii="Times New Roman" w:eastAsia="Arial" w:hAnsi="Times New Roman" w:cs="Times New Roman"/>
          <w:sz w:val="24"/>
          <w:szCs w:val="24"/>
        </w:rPr>
        <w:t>propria posizione in azienda, delle informazion</w:t>
      </w:r>
      <w:r w:rsidR="001B2FE3">
        <w:rPr>
          <w:rFonts w:ascii="Times New Roman" w:eastAsia="Arial" w:hAnsi="Times New Roman" w:cs="Times New Roman"/>
          <w:sz w:val="24"/>
          <w:szCs w:val="24"/>
        </w:rPr>
        <w:t xml:space="preserve">i, delle </w:t>
      </w:r>
      <w:r w:rsidRPr="00386534">
        <w:rPr>
          <w:rFonts w:ascii="Times New Roman" w:eastAsia="Arial" w:hAnsi="Times New Roman" w:cs="Times New Roman"/>
          <w:sz w:val="24"/>
          <w:szCs w:val="24"/>
        </w:rPr>
        <w:t>opportunità acquisite nell’esercizio del proprio incarico a vantaggio indebito proprio o di terzi</w:t>
      </w:r>
      <w:r w:rsidR="00E80B32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6D9F5202" w14:textId="77777777" w:rsidR="00F11DB8" w:rsidRPr="00C60707" w:rsidRDefault="00F11DB8" w:rsidP="00F11DB8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B345162" w14:textId="35224671" w:rsidR="00C13C1A" w:rsidRPr="003E0A74" w:rsidRDefault="00307ABA" w:rsidP="00313E0D">
      <w:pPr>
        <w:pStyle w:val="Titolo1"/>
        <w:numPr>
          <w:ilvl w:val="0"/>
          <w:numId w:val="41"/>
        </w:numPr>
        <w:rPr>
          <w:color w:val="002060"/>
        </w:rPr>
      </w:pPr>
      <w:bookmarkStart w:id="37" w:name="_Toc87001396"/>
      <w:r w:rsidRPr="003E0A74">
        <w:rPr>
          <w:color w:val="002060"/>
        </w:rPr>
        <w:t xml:space="preserve">GESTIONE </w:t>
      </w:r>
      <w:r w:rsidR="00C13C1A" w:rsidRPr="003E0A74">
        <w:rPr>
          <w:color w:val="002060"/>
        </w:rPr>
        <w:t>CONTABILE</w:t>
      </w:r>
      <w:r w:rsidRPr="003E0A74">
        <w:rPr>
          <w:color w:val="002060"/>
        </w:rPr>
        <w:t xml:space="preserve"> E FINANZIARIA</w:t>
      </w:r>
      <w:bookmarkEnd w:id="37"/>
    </w:p>
    <w:p w14:paraId="7EF524D4" w14:textId="77777777" w:rsidR="00ED18D0" w:rsidRPr="00ED18D0" w:rsidRDefault="00ED18D0" w:rsidP="00ED18D0"/>
    <w:p w14:paraId="1E8B5F78" w14:textId="77777777" w:rsidR="00C62176" w:rsidRDefault="00665D32" w:rsidP="00ED18D0">
      <w:pPr>
        <w:pStyle w:val="Titolo2"/>
      </w:pPr>
      <w:bookmarkStart w:id="38" w:name="_Toc87001397"/>
      <w:r>
        <w:t xml:space="preserve">Art. 28 </w:t>
      </w:r>
      <w:r w:rsidR="0071792F">
        <w:t xml:space="preserve">- </w:t>
      </w:r>
      <w:r w:rsidR="00307ABA" w:rsidRPr="00E80B32">
        <w:t>Gestione della contabilità</w:t>
      </w:r>
      <w:r w:rsidR="00C839EA" w:rsidRPr="00E80B32">
        <w:t xml:space="preserve"> e dei bilanci</w:t>
      </w:r>
      <w:bookmarkEnd w:id="38"/>
    </w:p>
    <w:p w14:paraId="678567C4" w14:textId="2A1DDF61" w:rsidR="00F23EA5" w:rsidRDefault="0071792F" w:rsidP="00C62176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</w:t>
      </w:r>
      <w:r w:rsidR="00851D9A" w:rsidRPr="00E80B32">
        <w:rPr>
          <w:rFonts w:ascii="Times New Roman" w:eastAsia="Arial" w:hAnsi="Times New Roman" w:cs="Times New Roman"/>
          <w:sz w:val="24"/>
          <w:szCs w:val="24"/>
        </w:rPr>
        <w:t>l Gruppo Tecno</w:t>
      </w:r>
      <w:r w:rsidR="00F23EA5">
        <w:rPr>
          <w:rFonts w:ascii="Times New Roman" w:eastAsia="Arial" w:hAnsi="Times New Roman" w:cs="Times New Roman"/>
          <w:sz w:val="24"/>
          <w:szCs w:val="24"/>
        </w:rPr>
        <w:t>, in osservanza al principio di trasparenza,</w:t>
      </w:r>
      <w:r w:rsidR="00851D9A" w:rsidRPr="00E80B32">
        <w:rPr>
          <w:rFonts w:ascii="Times New Roman" w:eastAsia="Arial" w:hAnsi="Times New Roman" w:cs="Times New Roman"/>
          <w:sz w:val="24"/>
          <w:szCs w:val="24"/>
        </w:rPr>
        <w:t xml:space="preserve"> pone particolare attenzione all’attività di redazione de</w:t>
      </w:r>
      <w:r w:rsidR="003A7754" w:rsidRPr="00E80B32">
        <w:rPr>
          <w:rFonts w:ascii="Times New Roman" w:eastAsia="Arial" w:hAnsi="Times New Roman" w:cs="Times New Roman"/>
          <w:sz w:val="24"/>
          <w:szCs w:val="24"/>
        </w:rPr>
        <w:t>i</w:t>
      </w:r>
      <w:r w:rsidR="00851D9A" w:rsidRPr="00E80B32">
        <w:rPr>
          <w:rFonts w:ascii="Times New Roman" w:eastAsia="Arial" w:hAnsi="Times New Roman" w:cs="Times New Roman"/>
          <w:sz w:val="24"/>
          <w:szCs w:val="24"/>
        </w:rPr>
        <w:t xml:space="preserve"> bilanci, prospetti</w:t>
      </w:r>
      <w:r w:rsidR="00933E81">
        <w:rPr>
          <w:rFonts w:ascii="Times New Roman" w:eastAsia="Arial" w:hAnsi="Times New Roman" w:cs="Times New Roman"/>
          <w:sz w:val="24"/>
          <w:szCs w:val="24"/>
        </w:rPr>
        <w:t>,</w:t>
      </w:r>
      <w:r w:rsidR="00851D9A" w:rsidRPr="00E80B3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33E81">
        <w:rPr>
          <w:rFonts w:ascii="Times New Roman" w:eastAsia="Arial" w:hAnsi="Times New Roman" w:cs="Times New Roman"/>
          <w:sz w:val="24"/>
          <w:szCs w:val="24"/>
        </w:rPr>
        <w:t>aut similia</w:t>
      </w:r>
      <w:r w:rsidR="00851D9A" w:rsidRPr="00E80B32">
        <w:rPr>
          <w:rFonts w:ascii="Times New Roman" w:eastAsia="Arial" w:hAnsi="Times New Roman" w:cs="Times New Roman"/>
          <w:sz w:val="24"/>
          <w:szCs w:val="24"/>
        </w:rPr>
        <w:t>, al</w:t>
      </w:r>
      <w:r w:rsidR="00142654" w:rsidRPr="00E80B3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51D9A" w:rsidRPr="00E80B32">
        <w:rPr>
          <w:rFonts w:ascii="Times New Roman" w:eastAsia="Arial" w:hAnsi="Times New Roman" w:cs="Times New Roman"/>
          <w:sz w:val="24"/>
          <w:szCs w:val="24"/>
        </w:rPr>
        <w:t xml:space="preserve">fine di fornire una rappresentazione chiara, veritiera e corretta della situazione patrimoniale, economica e finanziaria della Società. </w:t>
      </w:r>
    </w:p>
    <w:p w14:paraId="7C4802DF" w14:textId="2003C870" w:rsidR="00C62176" w:rsidRDefault="00A72A7C" w:rsidP="00C62176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E80B32">
        <w:rPr>
          <w:rFonts w:ascii="Times New Roman" w:eastAsia="Arial" w:hAnsi="Times New Roman" w:cs="Times New Roman"/>
          <w:sz w:val="24"/>
          <w:szCs w:val="24"/>
        </w:rPr>
        <w:t>Il Gruppo</w:t>
      </w:r>
      <w:r w:rsidR="009431C5" w:rsidRPr="00E80B3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F44AC" w:rsidRPr="00E80B32">
        <w:rPr>
          <w:rFonts w:ascii="Times New Roman" w:eastAsia="Arial" w:hAnsi="Times New Roman" w:cs="Times New Roman"/>
          <w:sz w:val="24"/>
          <w:szCs w:val="24"/>
        </w:rPr>
        <w:t>richiede che tutte le operazion</w:t>
      </w:r>
      <w:r w:rsidR="00627762" w:rsidRPr="00E80B32">
        <w:rPr>
          <w:rFonts w:ascii="Times New Roman" w:eastAsia="Arial" w:hAnsi="Times New Roman" w:cs="Times New Roman"/>
          <w:sz w:val="24"/>
          <w:szCs w:val="24"/>
        </w:rPr>
        <w:t>i</w:t>
      </w:r>
      <w:r w:rsidR="006F44AC" w:rsidRPr="00E80B32">
        <w:rPr>
          <w:rFonts w:ascii="Times New Roman" w:eastAsia="Arial" w:hAnsi="Times New Roman" w:cs="Times New Roman"/>
          <w:sz w:val="24"/>
          <w:szCs w:val="24"/>
        </w:rPr>
        <w:t xml:space="preserve"> e transazioni finanziarie</w:t>
      </w:r>
      <w:r w:rsidR="006F44AC" w:rsidRPr="00E80B3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6F44AC" w:rsidRPr="00E80B32">
        <w:rPr>
          <w:rFonts w:ascii="Times New Roman" w:eastAsia="Arial" w:hAnsi="Times New Roman" w:cs="Times New Roman"/>
          <w:sz w:val="24"/>
          <w:szCs w:val="24"/>
        </w:rPr>
        <w:t>de</w:t>
      </w:r>
      <w:r w:rsidR="00F23EA5">
        <w:rPr>
          <w:rFonts w:ascii="Times New Roman" w:eastAsia="Arial" w:hAnsi="Times New Roman" w:cs="Times New Roman"/>
          <w:sz w:val="24"/>
          <w:szCs w:val="24"/>
        </w:rPr>
        <w:t>bbano</w:t>
      </w:r>
      <w:r w:rsidR="006F44AC" w:rsidRPr="00E80B32">
        <w:rPr>
          <w:rFonts w:ascii="Times New Roman" w:eastAsia="Arial" w:hAnsi="Times New Roman" w:cs="Times New Roman"/>
          <w:sz w:val="24"/>
          <w:szCs w:val="24"/>
        </w:rPr>
        <w:t xml:space="preserve"> essere correttamente registrate,</w:t>
      </w:r>
      <w:r w:rsidR="00142654" w:rsidRPr="00E80B32">
        <w:rPr>
          <w:rFonts w:ascii="Times New Roman" w:eastAsia="Arial" w:hAnsi="Times New Roman" w:cs="Times New Roman"/>
          <w:sz w:val="24"/>
          <w:szCs w:val="24"/>
        </w:rPr>
        <w:t xml:space="preserve"> autorizzate e legittimate </w:t>
      </w:r>
      <w:r w:rsidR="006F44AC" w:rsidRPr="00E80B32">
        <w:rPr>
          <w:rFonts w:ascii="Times New Roman" w:eastAsia="Arial" w:hAnsi="Times New Roman" w:cs="Times New Roman"/>
          <w:sz w:val="24"/>
          <w:szCs w:val="24"/>
        </w:rPr>
        <w:t>in modo da rendere possibile la verifica del processo di decisione</w:t>
      </w:r>
      <w:r w:rsidR="00142654" w:rsidRPr="00E80B32">
        <w:rPr>
          <w:rFonts w:ascii="Times New Roman" w:eastAsia="Arial" w:hAnsi="Times New Roman" w:cs="Times New Roman"/>
          <w:sz w:val="24"/>
          <w:szCs w:val="24"/>
        </w:rPr>
        <w:t xml:space="preserve"> e l’</w:t>
      </w:r>
      <w:r w:rsidR="007F1143" w:rsidRPr="00E80B32">
        <w:rPr>
          <w:rFonts w:ascii="Times New Roman" w:eastAsia="Arial" w:hAnsi="Times New Roman" w:cs="Times New Roman"/>
          <w:sz w:val="24"/>
          <w:szCs w:val="24"/>
        </w:rPr>
        <w:t>individua</w:t>
      </w:r>
      <w:r w:rsidR="00142654" w:rsidRPr="00E80B32">
        <w:rPr>
          <w:rFonts w:ascii="Times New Roman" w:eastAsia="Arial" w:hAnsi="Times New Roman" w:cs="Times New Roman"/>
          <w:sz w:val="24"/>
          <w:szCs w:val="24"/>
        </w:rPr>
        <w:t>zione</w:t>
      </w:r>
      <w:r w:rsidR="007F1143" w:rsidRPr="00E80B3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42654" w:rsidRPr="00E80B32">
        <w:rPr>
          <w:rFonts w:ascii="Times New Roman" w:eastAsia="Arial" w:hAnsi="Times New Roman" w:cs="Times New Roman"/>
          <w:sz w:val="24"/>
          <w:szCs w:val="24"/>
        </w:rPr>
        <w:t>de</w:t>
      </w:r>
      <w:r w:rsidR="006F44AC" w:rsidRPr="00E80B32">
        <w:rPr>
          <w:rFonts w:ascii="Times New Roman" w:eastAsia="Arial" w:hAnsi="Times New Roman" w:cs="Times New Roman"/>
          <w:sz w:val="24"/>
          <w:szCs w:val="24"/>
        </w:rPr>
        <w:t>i soggetti c</w:t>
      </w:r>
      <w:r w:rsidR="00142654" w:rsidRPr="00E80B32">
        <w:rPr>
          <w:rFonts w:ascii="Times New Roman" w:eastAsia="Arial" w:hAnsi="Times New Roman" w:cs="Times New Roman"/>
          <w:sz w:val="24"/>
          <w:szCs w:val="24"/>
        </w:rPr>
        <w:t>ompete</w:t>
      </w:r>
      <w:r w:rsidR="001406C6" w:rsidRPr="00E80B32">
        <w:rPr>
          <w:rFonts w:ascii="Times New Roman" w:eastAsia="Arial" w:hAnsi="Times New Roman" w:cs="Times New Roman"/>
          <w:sz w:val="24"/>
          <w:szCs w:val="24"/>
        </w:rPr>
        <w:t xml:space="preserve">nti. </w:t>
      </w:r>
    </w:p>
    <w:p w14:paraId="0AD8C0FE" w14:textId="36F0CD0F" w:rsidR="00C93887" w:rsidRDefault="007F1143" w:rsidP="00C62176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0B32">
        <w:rPr>
          <w:rFonts w:ascii="Times New Roman" w:eastAsia="Arial" w:hAnsi="Times New Roman" w:cs="Times New Roman"/>
          <w:sz w:val="24"/>
          <w:szCs w:val="24"/>
        </w:rPr>
        <w:t xml:space="preserve">All’Organo </w:t>
      </w:r>
      <w:r w:rsidR="00AD1E42" w:rsidRPr="00E80B32">
        <w:rPr>
          <w:rFonts w:ascii="Times New Roman" w:eastAsia="Arial" w:hAnsi="Times New Roman" w:cs="Times New Roman"/>
          <w:sz w:val="24"/>
          <w:szCs w:val="24"/>
        </w:rPr>
        <w:t>A</w:t>
      </w:r>
      <w:r w:rsidRPr="00E80B32">
        <w:rPr>
          <w:rFonts w:ascii="Times New Roman" w:eastAsia="Arial" w:hAnsi="Times New Roman" w:cs="Times New Roman"/>
          <w:sz w:val="24"/>
          <w:szCs w:val="24"/>
        </w:rPr>
        <w:t xml:space="preserve">mministrativo e all’Organo di Controllo e Revisione Legale dei Conti è fatto divieto di rappresentare nei bilanci e </w:t>
      </w:r>
      <w:r w:rsidR="00933E81">
        <w:rPr>
          <w:rFonts w:ascii="Times New Roman" w:eastAsia="Arial" w:hAnsi="Times New Roman" w:cs="Times New Roman"/>
          <w:sz w:val="24"/>
          <w:szCs w:val="24"/>
        </w:rPr>
        <w:t xml:space="preserve">nei </w:t>
      </w:r>
      <w:r w:rsidRPr="00E80B32">
        <w:rPr>
          <w:rFonts w:ascii="Times New Roman" w:eastAsia="Arial" w:hAnsi="Times New Roman" w:cs="Times New Roman"/>
          <w:sz w:val="24"/>
          <w:szCs w:val="24"/>
        </w:rPr>
        <w:t xml:space="preserve">libri sociali fatti materiali non </w:t>
      </w:r>
      <w:r w:rsidR="00933E81">
        <w:rPr>
          <w:rFonts w:ascii="Times New Roman" w:eastAsia="Arial" w:hAnsi="Times New Roman" w:cs="Times New Roman"/>
          <w:sz w:val="24"/>
          <w:szCs w:val="24"/>
        </w:rPr>
        <w:lastRenderedPageBreak/>
        <w:t>cor</w:t>
      </w:r>
      <w:r w:rsidRPr="00E80B32">
        <w:rPr>
          <w:rFonts w:ascii="Times New Roman" w:eastAsia="Arial" w:hAnsi="Times New Roman" w:cs="Times New Roman"/>
          <w:sz w:val="24"/>
          <w:szCs w:val="24"/>
        </w:rPr>
        <w:t xml:space="preserve">rispondenti al vero, </w:t>
      </w:r>
      <w:r w:rsidR="00933E81">
        <w:rPr>
          <w:rFonts w:ascii="Times New Roman" w:eastAsia="Arial" w:hAnsi="Times New Roman" w:cs="Times New Roman"/>
          <w:sz w:val="24"/>
          <w:szCs w:val="24"/>
        </w:rPr>
        <w:t>ovvero</w:t>
      </w:r>
      <w:r w:rsidRPr="00E80B32">
        <w:rPr>
          <w:rFonts w:ascii="Times New Roman" w:eastAsia="Arial" w:hAnsi="Times New Roman" w:cs="Times New Roman"/>
          <w:sz w:val="24"/>
          <w:szCs w:val="24"/>
        </w:rPr>
        <w:t xml:space="preserve"> di omettere informazioni dovute per legge</w:t>
      </w:r>
      <w:r w:rsidR="00933E81">
        <w:rPr>
          <w:rFonts w:ascii="Times New Roman" w:eastAsia="Arial" w:hAnsi="Times New Roman" w:cs="Times New Roman"/>
          <w:sz w:val="24"/>
          <w:szCs w:val="24"/>
        </w:rPr>
        <w:t>, al di là che dal fatto derivi pregiudizio o induzione</w:t>
      </w:r>
      <w:r w:rsidRPr="00E80B32">
        <w:rPr>
          <w:rFonts w:ascii="Times New Roman" w:eastAsia="Arial" w:hAnsi="Times New Roman" w:cs="Times New Roman"/>
          <w:sz w:val="24"/>
          <w:szCs w:val="24"/>
        </w:rPr>
        <w:t xml:space="preserve"> in errore </w:t>
      </w:r>
      <w:r w:rsidR="00933E81">
        <w:rPr>
          <w:rFonts w:ascii="Times New Roman" w:eastAsia="Arial" w:hAnsi="Times New Roman" w:cs="Times New Roman"/>
          <w:sz w:val="24"/>
          <w:szCs w:val="24"/>
        </w:rPr>
        <w:t xml:space="preserve">di </w:t>
      </w:r>
      <w:r w:rsidRPr="00E80B32">
        <w:rPr>
          <w:rFonts w:ascii="Times New Roman" w:eastAsia="Arial" w:hAnsi="Times New Roman" w:cs="Times New Roman"/>
          <w:sz w:val="24"/>
          <w:szCs w:val="24"/>
        </w:rPr>
        <w:t>soci,</w:t>
      </w:r>
      <w:r w:rsidR="00933E8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80B32">
        <w:rPr>
          <w:rFonts w:ascii="Times New Roman" w:eastAsia="Arial" w:hAnsi="Times New Roman" w:cs="Times New Roman"/>
          <w:sz w:val="24"/>
          <w:szCs w:val="24"/>
        </w:rPr>
        <w:t xml:space="preserve">creditori </w:t>
      </w:r>
      <w:r w:rsidR="00933E81">
        <w:rPr>
          <w:rFonts w:ascii="Times New Roman" w:eastAsia="Arial" w:hAnsi="Times New Roman" w:cs="Times New Roman"/>
          <w:sz w:val="24"/>
          <w:szCs w:val="24"/>
        </w:rPr>
        <w:t>o</w:t>
      </w:r>
      <w:r w:rsidRPr="00E80B32">
        <w:rPr>
          <w:rFonts w:ascii="Times New Roman" w:eastAsia="Arial" w:hAnsi="Times New Roman" w:cs="Times New Roman"/>
          <w:sz w:val="24"/>
          <w:szCs w:val="24"/>
        </w:rPr>
        <w:t xml:space="preserve"> terzi in generale.</w:t>
      </w:r>
      <w:r w:rsidR="00FC438A" w:rsidRPr="00E80B3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F64E8" w:rsidRPr="00E80B32">
        <w:rPr>
          <w:rFonts w:ascii="Times New Roman" w:eastAsia="Arial" w:hAnsi="Times New Roman" w:cs="Times New Roman"/>
          <w:sz w:val="24"/>
          <w:szCs w:val="24"/>
        </w:rPr>
        <w:t>È</w:t>
      </w:r>
      <w:r w:rsidR="00FC438A" w:rsidRPr="00E80B32">
        <w:rPr>
          <w:rFonts w:ascii="Times New Roman" w:eastAsia="Arial" w:hAnsi="Times New Roman" w:cs="Times New Roman"/>
          <w:sz w:val="24"/>
          <w:szCs w:val="24"/>
        </w:rPr>
        <w:t xml:space="preserve"> espressamente vietato</w:t>
      </w:r>
      <w:r w:rsidR="00933E81">
        <w:rPr>
          <w:rFonts w:ascii="Times New Roman" w:eastAsia="Arial" w:hAnsi="Times New Roman" w:cs="Times New Roman"/>
          <w:sz w:val="24"/>
          <w:szCs w:val="24"/>
        </w:rPr>
        <w:t xml:space="preserve"> finanche</w:t>
      </w:r>
      <w:r w:rsidR="00FC438A" w:rsidRPr="00E80B3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51D9A" w:rsidRPr="00E80B32">
        <w:rPr>
          <w:rFonts w:ascii="Times New Roman" w:eastAsia="Arial" w:hAnsi="Times New Roman" w:cs="Times New Roman"/>
          <w:sz w:val="24"/>
          <w:szCs w:val="24"/>
        </w:rPr>
        <w:t xml:space="preserve">adottare comportamenti </w:t>
      </w:r>
      <w:r w:rsidR="00FC438A" w:rsidRPr="00E80B32">
        <w:rPr>
          <w:rFonts w:ascii="Times New Roman" w:eastAsia="Arial" w:hAnsi="Times New Roman" w:cs="Times New Roman"/>
          <w:sz w:val="24"/>
          <w:szCs w:val="24"/>
        </w:rPr>
        <w:t xml:space="preserve">che </w:t>
      </w:r>
      <w:r w:rsidR="00851D9A" w:rsidRPr="00E80B32">
        <w:rPr>
          <w:rFonts w:ascii="Times New Roman" w:eastAsia="Arial" w:hAnsi="Times New Roman" w:cs="Times New Roman"/>
          <w:sz w:val="24"/>
          <w:szCs w:val="24"/>
        </w:rPr>
        <w:t>possano</w:t>
      </w:r>
      <w:r w:rsidR="00933E81">
        <w:rPr>
          <w:rFonts w:ascii="Times New Roman" w:eastAsia="Arial" w:hAnsi="Times New Roman" w:cs="Times New Roman"/>
          <w:sz w:val="24"/>
          <w:szCs w:val="24"/>
        </w:rPr>
        <w:t xml:space="preserve"> comportare </w:t>
      </w:r>
      <w:r w:rsidR="00851D9A" w:rsidRPr="00E80B32">
        <w:rPr>
          <w:rFonts w:ascii="Times New Roman" w:eastAsia="Arial" w:hAnsi="Times New Roman" w:cs="Times New Roman"/>
          <w:sz w:val="24"/>
          <w:szCs w:val="24"/>
        </w:rPr>
        <w:t xml:space="preserve">la registrazione di operazioni false </w:t>
      </w:r>
      <w:r w:rsidR="00933E81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="00851D9A" w:rsidRPr="00E80B32">
        <w:rPr>
          <w:rFonts w:ascii="Times New Roman" w:eastAsia="Arial" w:hAnsi="Times New Roman" w:cs="Times New Roman"/>
          <w:sz w:val="24"/>
          <w:szCs w:val="24"/>
        </w:rPr>
        <w:t>ingannevoli</w:t>
      </w:r>
      <w:r w:rsidR="00FC438A" w:rsidRPr="00E80B3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677728" w:rsidRPr="00E80B32">
        <w:rPr>
          <w:rFonts w:ascii="Times New Roman" w:eastAsia="Arial" w:hAnsi="Times New Roman" w:cs="Times New Roman"/>
          <w:sz w:val="24"/>
          <w:szCs w:val="24"/>
        </w:rPr>
        <w:t>È</w:t>
      </w:r>
      <w:r w:rsidR="009431C5" w:rsidRPr="00E80B3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33E81">
        <w:rPr>
          <w:rFonts w:ascii="Times New Roman" w:eastAsia="Arial" w:hAnsi="Times New Roman" w:cs="Times New Roman"/>
          <w:sz w:val="24"/>
          <w:szCs w:val="24"/>
        </w:rPr>
        <w:t>fatto assoluto divieto di</w:t>
      </w:r>
      <w:r w:rsidR="002868B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33E81">
        <w:rPr>
          <w:rFonts w:ascii="Times New Roman" w:eastAsia="Arial" w:hAnsi="Times New Roman" w:cs="Times New Roman"/>
          <w:sz w:val="24"/>
          <w:szCs w:val="24"/>
        </w:rPr>
        <w:t>utilizzare</w:t>
      </w:r>
      <w:r w:rsidR="009431C5" w:rsidRPr="00E80B32">
        <w:rPr>
          <w:rFonts w:ascii="Times New Roman" w:eastAsia="Arial" w:hAnsi="Times New Roman" w:cs="Times New Roman"/>
          <w:sz w:val="24"/>
          <w:szCs w:val="24"/>
        </w:rPr>
        <w:t xml:space="preserve"> o trasferire denaro, beni o altre utilità provenienti da attività illecita, ovvero compiere, in relazione </w:t>
      </w:r>
      <w:r w:rsidR="00933E81">
        <w:rPr>
          <w:rFonts w:ascii="Times New Roman" w:eastAsia="Arial" w:hAnsi="Times New Roman" w:cs="Times New Roman"/>
          <w:sz w:val="24"/>
          <w:szCs w:val="24"/>
        </w:rPr>
        <w:t>a tali proventi</w:t>
      </w:r>
      <w:r w:rsidR="009431C5" w:rsidRPr="00E80B32">
        <w:rPr>
          <w:rFonts w:ascii="Times New Roman" w:eastAsia="Arial" w:hAnsi="Times New Roman" w:cs="Times New Roman"/>
          <w:sz w:val="24"/>
          <w:szCs w:val="24"/>
        </w:rPr>
        <w:t>, operazioni tali da ostacolare l’identificazione della loro provenienza</w:t>
      </w:r>
      <w:r w:rsidR="008B55DD" w:rsidRPr="00E80B32">
        <w:rPr>
          <w:rFonts w:ascii="Times New Roman" w:eastAsia="Arial" w:hAnsi="Times New Roman" w:cs="Times New Roman"/>
          <w:sz w:val="24"/>
          <w:szCs w:val="24"/>
        </w:rPr>
        <w:t>.</w:t>
      </w:r>
      <w:r w:rsidR="009431C5" w:rsidRPr="00E80B32">
        <w:rPr>
          <w:rFonts w:ascii="Times New Roman" w:eastAsia="Arial" w:hAnsi="Times New Roman" w:cs="Times New Roman"/>
          <w:sz w:val="24"/>
          <w:szCs w:val="24"/>
        </w:rPr>
        <w:t xml:space="preserve"> Chiunque ricev</w:t>
      </w:r>
      <w:r w:rsidR="00C7286F" w:rsidRPr="00E80B32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="009431C5" w:rsidRPr="00E80B32">
        <w:rPr>
          <w:rFonts w:ascii="Times New Roman" w:eastAsia="Arial" w:hAnsi="Times New Roman" w:cs="Times New Roman"/>
          <w:sz w:val="24"/>
          <w:szCs w:val="24"/>
        </w:rPr>
        <w:t xml:space="preserve">in pagamento tali strumenti di credito, per rapporti imputabili a Tecno Capital o sue controllate, ha l’obbligo di informare il proprio superiore </w:t>
      </w:r>
      <w:r w:rsidR="00452F88" w:rsidRPr="00E80B32">
        <w:rPr>
          <w:rFonts w:ascii="Times New Roman" w:eastAsia="Arial" w:hAnsi="Times New Roman" w:cs="Times New Roman"/>
          <w:sz w:val="24"/>
          <w:szCs w:val="24"/>
        </w:rPr>
        <w:t>affinché</w:t>
      </w:r>
      <w:r w:rsidR="009431C5" w:rsidRPr="00E80B32">
        <w:rPr>
          <w:rFonts w:ascii="Times New Roman" w:eastAsia="Arial" w:hAnsi="Times New Roman" w:cs="Times New Roman"/>
          <w:sz w:val="24"/>
          <w:szCs w:val="24"/>
        </w:rPr>
        <w:t xml:space="preserve"> provveda alle opportune denunce. </w:t>
      </w:r>
    </w:p>
    <w:p w14:paraId="42BA9B0A" w14:textId="77777777" w:rsidR="00192880" w:rsidRPr="00C62176" w:rsidRDefault="00192880" w:rsidP="00C62176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507F0199" w14:textId="77777777" w:rsidR="00C62176" w:rsidRDefault="00665D32" w:rsidP="00ED18D0">
      <w:pPr>
        <w:pStyle w:val="Titolo2"/>
      </w:pPr>
      <w:bookmarkStart w:id="39" w:name="_Toc87001398"/>
      <w:r>
        <w:t xml:space="preserve">Art. </w:t>
      </w:r>
      <w:r w:rsidRPr="00D629EB">
        <w:t xml:space="preserve">29 </w:t>
      </w:r>
      <w:r w:rsidR="0071792F" w:rsidRPr="00D629EB">
        <w:t xml:space="preserve">- </w:t>
      </w:r>
      <w:r w:rsidR="007B3079" w:rsidRPr="00D629EB">
        <w:t>Operazioni in danno ai creditori</w:t>
      </w:r>
      <w:bookmarkEnd w:id="39"/>
    </w:p>
    <w:p w14:paraId="19F2FAF8" w14:textId="3D390A29" w:rsidR="007F4612" w:rsidRDefault="00D629EB" w:rsidP="008A05A4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Al di là delle previsioni normative,</w:t>
      </w:r>
      <w:r w:rsidR="00192880">
        <w:rPr>
          <w:rFonts w:ascii="Times New Roman" w:eastAsia="Arial" w:hAnsi="Times New Roman" w:cs="Times New Roman"/>
          <w:sz w:val="24"/>
          <w:szCs w:val="24"/>
        </w:rPr>
        <w:t xml:space="preserve"> che di per sé puniscono determinate attività fraudolente,</w:t>
      </w:r>
      <w:r>
        <w:rPr>
          <w:rFonts w:ascii="Times New Roman" w:eastAsia="Arial" w:hAnsi="Times New Roman" w:cs="Times New Roman"/>
          <w:sz w:val="24"/>
          <w:szCs w:val="24"/>
        </w:rPr>
        <w:t xml:space="preserve"> è</w:t>
      </w:r>
      <w:r w:rsidR="00933E8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E0947" w:rsidRPr="002868B1">
        <w:rPr>
          <w:rFonts w:ascii="Times New Roman" w:eastAsia="Arial" w:hAnsi="Times New Roman" w:cs="Times New Roman"/>
          <w:sz w:val="24"/>
          <w:szCs w:val="24"/>
        </w:rPr>
        <w:t>vietato effettuare riduzioni del capitale sociale, fusioni o scissioni in violazione delle</w:t>
      </w:r>
      <w:r w:rsidR="00192880">
        <w:rPr>
          <w:rFonts w:ascii="Times New Roman" w:eastAsia="Arial" w:hAnsi="Times New Roman" w:cs="Times New Roman"/>
          <w:sz w:val="24"/>
          <w:szCs w:val="24"/>
        </w:rPr>
        <w:t xml:space="preserve"> suddette </w:t>
      </w:r>
      <w:r w:rsidR="001E0947" w:rsidRPr="002868B1">
        <w:rPr>
          <w:rFonts w:ascii="Times New Roman" w:eastAsia="Arial" w:hAnsi="Times New Roman" w:cs="Times New Roman"/>
          <w:sz w:val="24"/>
          <w:szCs w:val="24"/>
        </w:rPr>
        <w:t>disposizioni di legge</w:t>
      </w:r>
      <w:r w:rsidR="00933E81">
        <w:rPr>
          <w:rFonts w:ascii="Times New Roman" w:eastAsia="Arial" w:hAnsi="Times New Roman" w:cs="Times New Roman"/>
          <w:sz w:val="24"/>
          <w:szCs w:val="24"/>
        </w:rPr>
        <w:t xml:space="preserve">, nonché </w:t>
      </w:r>
      <w:r w:rsidR="001E0947" w:rsidRPr="002868B1">
        <w:rPr>
          <w:rFonts w:ascii="Times New Roman" w:eastAsia="Arial" w:hAnsi="Times New Roman" w:cs="Times New Roman"/>
          <w:sz w:val="24"/>
          <w:szCs w:val="24"/>
        </w:rPr>
        <w:t xml:space="preserve">ogni operazione che possa cagionare danno ai creditori. </w:t>
      </w:r>
      <w:r w:rsidR="00933E81">
        <w:rPr>
          <w:rFonts w:ascii="Times New Roman" w:eastAsia="Arial" w:hAnsi="Times New Roman" w:cs="Times New Roman"/>
          <w:sz w:val="24"/>
          <w:szCs w:val="24"/>
        </w:rPr>
        <w:t>Analogamente</w:t>
      </w:r>
      <w:r w:rsidR="008D0DC1" w:rsidRPr="002868B1">
        <w:rPr>
          <w:rFonts w:ascii="Times New Roman" w:eastAsia="Arial" w:hAnsi="Times New Roman" w:cs="Times New Roman"/>
          <w:sz w:val="24"/>
          <w:szCs w:val="24"/>
        </w:rPr>
        <w:t xml:space="preserve"> è vietato aumentare falsamente il capitale sociale mediante attribuzione di azioni o quote per somma </w:t>
      </w:r>
      <w:r w:rsidR="00B5175F" w:rsidRPr="002868B1">
        <w:rPr>
          <w:rFonts w:ascii="Times New Roman" w:eastAsia="Arial" w:hAnsi="Times New Roman" w:cs="Times New Roman"/>
          <w:sz w:val="24"/>
          <w:szCs w:val="24"/>
        </w:rPr>
        <w:t>diversa dal</w:t>
      </w:r>
      <w:r w:rsidR="008D0DC1" w:rsidRPr="002868B1">
        <w:rPr>
          <w:rFonts w:ascii="Times New Roman" w:eastAsia="Arial" w:hAnsi="Times New Roman" w:cs="Times New Roman"/>
          <w:sz w:val="24"/>
          <w:szCs w:val="24"/>
        </w:rPr>
        <w:t xml:space="preserve"> loro valore nominale, </w:t>
      </w:r>
      <w:r w:rsidR="00933E81">
        <w:rPr>
          <w:rFonts w:ascii="Times New Roman" w:eastAsia="Arial" w:hAnsi="Times New Roman" w:cs="Times New Roman"/>
          <w:sz w:val="24"/>
          <w:szCs w:val="24"/>
        </w:rPr>
        <w:t xml:space="preserve">la </w:t>
      </w:r>
      <w:r w:rsidR="008D0DC1" w:rsidRPr="002868B1">
        <w:rPr>
          <w:rFonts w:ascii="Times New Roman" w:eastAsia="Arial" w:hAnsi="Times New Roman" w:cs="Times New Roman"/>
          <w:sz w:val="24"/>
          <w:szCs w:val="24"/>
        </w:rPr>
        <w:t xml:space="preserve">sottoscrizione reciproca di azioni o quote, </w:t>
      </w:r>
      <w:r w:rsidR="00933E81">
        <w:rPr>
          <w:rFonts w:ascii="Times New Roman" w:eastAsia="Arial" w:hAnsi="Times New Roman" w:cs="Times New Roman"/>
          <w:sz w:val="24"/>
          <w:szCs w:val="24"/>
        </w:rPr>
        <w:t xml:space="preserve">la </w:t>
      </w:r>
      <w:r w:rsidR="008D0DC1" w:rsidRPr="002868B1">
        <w:rPr>
          <w:rFonts w:ascii="Times New Roman" w:eastAsia="Arial" w:hAnsi="Times New Roman" w:cs="Times New Roman"/>
          <w:sz w:val="24"/>
          <w:szCs w:val="24"/>
        </w:rPr>
        <w:t xml:space="preserve">sopravalutazione rilevante dei conferimenti di beni in natura o di crediti. </w:t>
      </w:r>
    </w:p>
    <w:p w14:paraId="081EF1A2" w14:textId="2A2D6761" w:rsidR="00DC13D4" w:rsidRDefault="00677B67" w:rsidP="007F4612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È </w:t>
      </w:r>
      <w:r w:rsidR="00F976DA" w:rsidRPr="002868B1">
        <w:rPr>
          <w:rFonts w:ascii="Times New Roman" w:eastAsia="Arial" w:hAnsi="Times New Roman" w:cs="Times New Roman"/>
          <w:sz w:val="24"/>
          <w:szCs w:val="24"/>
        </w:rPr>
        <w:t>fatto divieto di ripartire utili non effettivamente conseguiti o destinati a riserva e distribuire riserve indisponibili.</w:t>
      </w:r>
      <w:r>
        <w:rPr>
          <w:rFonts w:ascii="Times New Roman" w:eastAsia="Arial" w:hAnsi="Times New Roman" w:cs="Times New Roman"/>
          <w:sz w:val="24"/>
          <w:szCs w:val="24"/>
        </w:rPr>
        <w:t xml:space="preserve"> È </w:t>
      </w:r>
      <w:r w:rsidR="001E0947" w:rsidRPr="002868B1">
        <w:rPr>
          <w:rFonts w:ascii="Times New Roman" w:eastAsia="Arial" w:hAnsi="Times New Roman" w:cs="Times New Roman"/>
          <w:sz w:val="24"/>
          <w:szCs w:val="24"/>
        </w:rPr>
        <w:t xml:space="preserve">altresì </w:t>
      </w:r>
      <w:r w:rsidR="00B5175F" w:rsidRPr="002868B1">
        <w:rPr>
          <w:rFonts w:ascii="Times New Roman" w:eastAsia="Arial" w:hAnsi="Times New Roman" w:cs="Times New Roman"/>
          <w:sz w:val="24"/>
          <w:szCs w:val="24"/>
        </w:rPr>
        <w:t>vietato</w:t>
      </w:r>
      <w:r w:rsidR="001E0947" w:rsidRPr="002868B1">
        <w:rPr>
          <w:rFonts w:ascii="Times New Roman" w:eastAsia="Arial" w:hAnsi="Times New Roman" w:cs="Times New Roman"/>
          <w:sz w:val="24"/>
          <w:szCs w:val="24"/>
        </w:rPr>
        <w:t xml:space="preserve"> restituire i conferimenti</w:t>
      </w:r>
      <w:r w:rsidR="007F4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E0947" w:rsidRPr="002868B1">
        <w:rPr>
          <w:rFonts w:ascii="Times New Roman" w:eastAsia="Arial" w:hAnsi="Times New Roman" w:cs="Times New Roman"/>
          <w:sz w:val="24"/>
          <w:szCs w:val="24"/>
        </w:rPr>
        <w:t xml:space="preserve">effettuati dai soci o liberarli dall’obbligo di eseguirli fuori dai casi di legittima riduzione del capitale sociale. </w:t>
      </w:r>
    </w:p>
    <w:p w14:paraId="46DDE277" w14:textId="77777777" w:rsidR="00192880" w:rsidRPr="007F4612" w:rsidRDefault="00192880" w:rsidP="007F4612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0D113D6" w14:textId="77777777" w:rsidR="008A05A4" w:rsidRDefault="00665D32" w:rsidP="00ED18D0">
      <w:pPr>
        <w:pStyle w:val="Titolo2"/>
      </w:pPr>
      <w:bookmarkStart w:id="40" w:name="_Toc87001399"/>
      <w:r>
        <w:t xml:space="preserve">Art. 30 </w:t>
      </w:r>
      <w:r w:rsidR="0071792F">
        <w:t xml:space="preserve">- </w:t>
      </w:r>
      <w:r w:rsidR="000D1AAD" w:rsidRPr="002868B1">
        <w:t>Comunicazioni alle Autorità Pubbliche di Vigilanza</w:t>
      </w:r>
      <w:bookmarkEnd w:id="40"/>
    </w:p>
    <w:p w14:paraId="676D906D" w14:textId="5C324D6C" w:rsidR="00E84DB2" w:rsidRPr="00C62176" w:rsidRDefault="0071792F" w:rsidP="008A05A4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L</w:t>
      </w:r>
      <w:r w:rsidR="000D1AAD" w:rsidRPr="002868B1">
        <w:rPr>
          <w:rFonts w:ascii="Times New Roman" w:eastAsia="Arial" w:hAnsi="Times New Roman" w:cs="Times New Roman"/>
          <w:sz w:val="24"/>
          <w:szCs w:val="24"/>
        </w:rPr>
        <w:t xml:space="preserve">e comunicazioni rivolte agli organi proposti al controllo (soci, sindaci, società di revisione esterna e Organismo di Vigilanza) devono essere complete, veritiere e corrette. </w:t>
      </w:r>
      <w:r w:rsidR="00E84DB2" w:rsidRPr="002868B1">
        <w:rPr>
          <w:rFonts w:ascii="Times New Roman" w:eastAsia="Arial" w:hAnsi="Times New Roman" w:cs="Times New Roman"/>
          <w:sz w:val="24"/>
          <w:szCs w:val="24"/>
        </w:rPr>
        <w:t>Nei rapporti con le Autorità Pubbliche di Vigilanza è fatto divieto di:</w:t>
      </w:r>
    </w:p>
    <w:p w14:paraId="714A86C7" w14:textId="688FC123" w:rsidR="00E84DB2" w:rsidRDefault="00E84DB2" w:rsidP="00C62176">
      <w:pPr>
        <w:pStyle w:val="Paragrafoelenco"/>
        <w:numPr>
          <w:ilvl w:val="0"/>
          <w:numId w:val="37"/>
        </w:num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60707">
        <w:rPr>
          <w:rFonts w:ascii="Times New Roman" w:eastAsia="Arial" w:hAnsi="Times New Roman" w:cs="Times New Roman"/>
          <w:sz w:val="24"/>
          <w:szCs w:val="24"/>
        </w:rPr>
        <w:t>i</w:t>
      </w:r>
      <w:r w:rsidR="000D1AAD" w:rsidRPr="00C60707">
        <w:rPr>
          <w:rFonts w:ascii="Times New Roman" w:eastAsia="Arial" w:hAnsi="Times New Roman" w:cs="Times New Roman"/>
          <w:sz w:val="24"/>
          <w:szCs w:val="24"/>
        </w:rPr>
        <w:t>nserire</w:t>
      </w:r>
      <w:r w:rsidRPr="00C60707">
        <w:rPr>
          <w:rFonts w:ascii="Times New Roman" w:eastAsia="Arial" w:hAnsi="Times New Roman" w:cs="Times New Roman"/>
          <w:sz w:val="24"/>
          <w:szCs w:val="24"/>
        </w:rPr>
        <w:t xml:space="preserve"> nella documentazione </w:t>
      </w:r>
      <w:r w:rsidR="000D1AAD" w:rsidRPr="00C60707">
        <w:rPr>
          <w:rFonts w:ascii="Times New Roman" w:eastAsia="Arial" w:hAnsi="Times New Roman" w:cs="Times New Roman"/>
          <w:sz w:val="24"/>
          <w:szCs w:val="24"/>
        </w:rPr>
        <w:t>fatti non rispondenti al vero</w:t>
      </w:r>
      <w:r w:rsidRPr="00C60707">
        <w:rPr>
          <w:rFonts w:ascii="Times New Roman" w:eastAsia="Arial" w:hAnsi="Times New Roman" w:cs="Times New Roman"/>
          <w:sz w:val="24"/>
          <w:szCs w:val="24"/>
        </w:rPr>
        <w:t>;</w:t>
      </w:r>
    </w:p>
    <w:p w14:paraId="6DF14CB4" w14:textId="0381A814" w:rsidR="003806E7" w:rsidRPr="003806E7" w:rsidRDefault="003806E7" w:rsidP="003806E7">
      <w:pPr>
        <w:pStyle w:val="Paragrafoelenco"/>
        <w:numPr>
          <w:ilvl w:val="0"/>
          <w:numId w:val="37"/>
        </w:num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B2FE3">
        <w:rPr>
          <w:rFonts w:ascii="Times New Roman" w:eastAsia="Arial" w:hAnsi="Times New Roman" w:cs="Times New Roman"/>
          <w:sz w:val="24"/>
          <w:szCs w:val="24"/>
        </w:rPr>
        <w:t>omettere comunicazioni dovute alle già menzionate autorità</w:t>
      </w:r>
      <w:r>
        <w:rPr>
          <w:rFonts w:ascii="Times New Roman" w:eastAsia="Arial" w:hAnsi="Times New Roman" w:cs="Times New Roman"/>
          <w:sz w:val="24"/>
          <w:szCs w:val="24"/>
        </w:rPr>
        <w:t>;</w:t>
      </w:r>
    </w:p>
    <w:p w14:paraId="0A7E1593" w14:textId="49093703" w:rsidR="00ED18D0" w:rsidRPr="00F11DB8" w:rsidRDefault="00E84DB2" w:rsidP="00684792">
      <w:pPr>
        <w:pStyle w:val="Paragrafoelenco"/>
        <w:numPr>
          <w:ilvl w:val="0"/>
          <w:numId w:val="37"/>
        </w:num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11DB8">
        <w:rPr>
          <w:rFonts w:ascii="Times New Roman" w:eastAsia="Arial" w:hAnsi="Times New Roman" w:cs="Times New Roman"/>
          <w:sz w:val="24"/>
          <w:szCs w:val="24"/>
        </w:rPr>
        <w:lastRenderedPageBreak/>
        <w:t>ostacolare lo svolgimento delle attività di controllo degli organi di controllo</w:t>
      </w:r>
      <w:r w:rsidR="003806E7" w:rsidRPr="00F11DB8">
        <w:rPr>
          <w:rFonts w:ascii="Times New Roman" w:eastAsia="Arial" w:hAnsi="Times New Roman" w:cs="Times New Roman"/>
          <w:sz w:val="24"/>
          <w:szCs w:val="24"/>
        </w:rPr>
        <w:t>.</w:t>
      </w:r>
    </w:p>
    <w:p w14:paraId="4C0090B5" w14:textId="77777777" w:rsidR="008A05A4" w:rsidRPr="00C60707" w:rsidRDefault="008A05A4" w:rsidP="00407419">
      <w:pPr>
        <w:spacing w:before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4BE4A17" w14:textId="220E5416" w:rsidR="001D1C0B" w:rsidRPr="003E0A74" w:rsidRDefault="00BF0D2B" w:rsidP="00313E0D">
      <w:pPr>
        <w:pStyle w:val="Titolo1"/>
        <w:numPr>
          <w:ilvl w:val="0"/>
          <w:numId w:val="41"/>
        </w:numPr>
        <w:rPr>
          <w:color w:val="002060"/>
        </w:rPr>
      </w:pPr>
      <w:bookmarkStart w:id="41" w:name="_Toc87001400"/>
      <w:r w:rsidRPr="003E0A74">
        <w:rPr>
          <w:color w:val="002060"/>
        </w:rPr>
        <w:t>CORPORATE SOCIAL RESPONSIBILITY</w:t>
      </w:r>
      <w:bookmarkEnd w:id="41"/>
    </w:p>
    <w:p w14:paraId="1ABCA5DD" w14:textId="77777777" w:rsidR="00ED18D0" w:rsidRPr="00ED18D0" w:rsidRDefault="00ED18D0" w:rsidP="00ED18D0"/>
    <w:p w14:paraId="2FB83C81" w14:textId="77777777" w:rsidR="00C62176" w:rsidRDefault="00665D32" w:rsidP="00ED18D0">
      <w:pPr>
        <w:pStyle w:val="Titolo2"/>
      </w:pPr>
      <w:bookmarkStart w:id="42" w:name="_Toc87001401"/>
      <w:r w:rsidRPr="00C93887">
        <w:t xml:space="preserve">Art. 31 </w:t>
      </w:r>
      <w:r w:rsidR="0071792F" w:rsidRPr="00C93887">
        <w:t xml:space="preserve">- </w:t>
      </w:r>
      <w:r w:rsidR="00032783" w:rsidRPr="00C93887">
        <w:t>Responsabilità ambientale</w:t>
      </w:r>
      <w:bookmarkEnd w:id="42"/>
    </w:p>
    <w:p w14:paraId="5C6FB508" w14:textId="360FCFC7" w:rsidR="00F600B3" w:rsidRDefault="0071792F" w:rsidP="00F600B3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</w:t>
      </w:r>
      <w:r w:rsidR="00BF0D2B" w:rsidRPr="001D1C0B">
        <w:rPr>
          <w:rFonts w:ascii="Times New Roman" w:eastAsia="Arial" w:hAnsi="Times New Roman" w:cs="Times New Roman"/>
          <w:sz w:val="24"/>
          <w:szCs w:val="24"/>
        </w:rPr>
        <w:t>l Gruppo Tecno</w:t>
      </w:r>
      <w:r w:rsidR="00D629EB">
        <w:rPr>
          <w:rFonts w:ascii="Times New Roman" w:eastAsia="Arial" w:hAnsi="Times New Roman" w:cs="Times New Roman"/>
          <w:sz w:val="24"/>
          <w:szCs w:val="24"/>
        </w:rPr>
        <w:t xml:space="preserve"> valuta </w:t>
      </w:r>
      <w:r w:rsidR="00BF0D2B" w:rsidRPr="001D1C0B">
        <w:rPr>
          <w:rFonts w:ascii="Times New Roman" w:eastAsia="Arial" w:hAnsi="Times New Roman" w:cs="Times New Roman"/>
          <w:sz w:val="24"/>
          <w:szCs w:val="24"/>
        </w:rPr>
        <w:t>l’ambiente un bene primario da salvaguardare e</w:t>
      </w:r>
      <w:r w:rsidR="003C13B0">
        <w:rPr>
          <w:rFonts w:ascii="Times New Roman" w:eastAsia="Arial" w:hAnsi="Times New Roman" w:cs="Times New Roman"/>
          <w:sz w:val="24"/>
          <w:szCs w:val="24"/>
        </w:rPr>
        <w:t>,</w:t>
      </w:r>
      <w:r w:rsidR="00BF0D2B" w:rsidRPr="001D1C0B">
        <w:rPr>
          <w:rFonts w:ascii="Times New Roman" w:eastAsia="Arial" w:hAnsi="Times New Roman" w:cs="Times New Roman"/>
          <w:sz w:val="24"/>
          <w:szCs w:val="24"/>
        </w:rPr>
        <w:t xml:space="preserve"> a tal fine</w:t>
      </w:r>
      <w:r w:rsidR="003C13B0">
        <w:rPr>
          <w:rFonts w:ascii="Times New Roman" w:eastAsia="Arial" w:hAnsi="Times New Roman" w:cs="Times New Roman"/>
          <w:sz w:val="24"/>
          <w:szCs w:val="24"/>
        </w:rPr>
        <w:t>,</w:t>
      </w:r>
      <w:r w:rsidR="00BF0D2B" w:rsidRPr="001D1C0B">
        <w:rPr>
          <w:rFonts w:ascii="Times New Roman" w:eastAsia="Arial" w:hAnsi="Times New Roman" w:cs="Times New Roman"/>
          <w:sz w:val="24"/>
          <w:szCs w:val="24"/>
        </w:rPr>
        <w:t xml:space="preserve"> contribuisce alla sensibili</w:t>
      </w:r>
      <w:r w:rsidR="003C13B0">
        <w:rPr>
          <w:rFonts w:ascii="Times New Roman" w:eastAsia="Arial" w:hAnsi="Times New Roman" w:cs="Times New Roman"/>
          <w:sz w:val="24"/>
          <w:szCs w:val="24"/>
        </w:rPr>
        <w:t>tà</w:t>
      </w:r>
      <w:r w:rsidR="00BF0D2B" w:rsidRPr="001D1C0B">
        <w:rPr>
          <w:rFonts w:ascii="Times New Roman" w:eastAsia="Arial" w:hAnsi="Times New Roman" w:cs="Times New Roman"/>
          <w:sz w:val="24"/>
          <w:szCs w:val="24"/>
        </w:rPr>
        <w:t xml:space="preserve"> ecologica </w:t>
      </w:r>
      <w:r w:rsidR="003C13B0">
        <w:rPr>
          <w:rFonts w:ascii="Times New Roman" w:eastAsia="Arial" w:hAnsi="Times New Roman" w:cs="Times New Roman"/>
          <w:sz w:val="24"/>
          <w:szCs w:val="24"/>
        </w:rPr>
        <w:t>i</w:t>
      </w:r>
      <w:r w:rsidR="00BF0D2B" w:rsidRPr="001D1C0B">
        <w:rPr>
          <w:rFonts w:ascii="Times New Roman" w:eastAsia="Arial" w:hAnsi="Times New Roman" w:cs="Times New Roman"/>
          <w:sz w:val="24"/>
          <w:szCs w:val="24"/>
        </w:rPr>
        <w:t>n tutte le proprie attività. Le strategie e la gestione operativa</w:t>
      </w:r>
      <w:r w:rsidR="000745A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F0D2B" w:rsidRPr="001D1C0B">
        <w:rPr>
          <w:rFonts w:ascii="Times New Roman" w:eastAsia="Arial" w:hAnsi="Times New Roman" w:cs="Times New Roman"/>
          <w:sz w:val="24"/>
          <w:szCs w:val="24"/>
        </w:rPr>
        <w:t>sono improntate ai principi dello sviluppo sostenibile</w:t>
      </w:r>
      <w:r w:rsidR="000C6F37">
        <w:rPr>
          <w:rFonts w:ascii="Times New Roman" w:eastAsia="Arial" w:hAnsi="Times New Roman" w:cs="Times New Roman"/>
          <w:sz w:val="24"/>
          <w:szCs w:val="24"/>
        </w:rPr>
        <w:t xml:space="preserve"> e all’adesione dei principi del Global Compact</w:t>
      </w:r>
      <w:r w:rsidR="00657A7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C05A8">
        <w:rPr>
          <w:rFonts w:ascii="Times New Roman" w:eastAsia="Arial" w:hAnsi="Times New Roman" w:cs="Times New Roman"/>
          <w:sz w:val="24"/>
          <w:szCs w:val="24"/>
        </w:rPr>
        <w:t>(</w:t>
      </w:r>
      <w:r w:rsidR="00657A73">
        <w:rPr>
          <w:rFonts w:ascii="Times New Roman" w:eastAsia="Arial" w:hAnsi="Times New Roman" w:cs="Times New Roman"/>
          <w:sz w:val="24"/>
          <w:szCs w:val="24"/>
        </w:rPr>
        <w:t xml:space="preserve">nello specifico </w:t>
      </w:r>
      <w:r w:rsidR="005C05A8">
        <w:rPr>
          <w:rFonts w:ascii="Times New Roman" w:eastAsia="Arial" w:hAnsi="Times New Roman" w:cs="Times New Roman"/>
          <w:sz w:val="24"/>
          <w:szCs w:val="24"/>
        </w:rPr>
        <w:t>a</w:t>
      </w:r>
      <w:r w:rsidR="00657A73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="00657A73">
        <w:rPr>
          <w:rFonts w:ascii="Times New Roman" w:eastAsia="Arial" w:hAnsi="Times New Roman" w:cs="Times New Roman"/>
          <w:i/>
          <w:iCs/>
          <w:sz w:val="24"/>
          <w:szCs w:val="24"/>
        </w:rPr>
        <w:t>principio 8</w:t>
      </w:r>
      <w:r w:rsidR="005C05A8">
        <w:rPr>
          <w:rFonts w:ascii="Times New Roman" w:eastAsia="Arial" w:hAnsi="Times New Roman" w:cs="Times New Roman"/>
          <w:i/>
          <w:iCs/>
          <w:sz w:val="24"/>
          <w:szCs w:val="24"/>
        </w:rPr>
        <w:t>)</w:t>
      </w:r>
      <w:r w:rsidR="00BF0D2B" w:rsidRPr="001D1C0B">
        <w:rPr>
          <w:rFonts w:ascii="Times New Roman" w:eastAsia="Arial" w:hAnsi="Times New Roman" w:cs="Times New Roman"/>
          <w:sz w:val="24"/>
          <w:szCs w:val="24"/>
        </w:rPr>
        <w:t>, con continua attenzione allo svolgimento delle attività lavorative nel rispetto delle normative sull’ambiente e della salute pubblica in conformità alle direttive nazionali ed internazionali in materia di ecologia ed ambiente.</w:t>
      </w:r>
    </w:p>
    <w:p w14:paraId="1F53082D" w14:textId="1977A727" w:rsidR="00F600B3" w:rsidRDefault="00BF0D2B" w:rsidP="00F600B3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C0B">
        <w:rPr>
          <w:rFonts w:ascii="Times New Roman" w:eastAsia="Arial" w:hAnsi="Times New Roman" w:cs="Times New Roman"/>
          <w:sz w:val="24"/>
          <w:szCs w:val="24"/>
        </w:rPr>
        <w:t xml:space="preserve">Sul fronte ambientale, il Gruppo </w:t>
      </w:r>
      <w:r w:rsidR="000745A3">
        <w:rPr>
          <w:rFonts w:ascii="Times New Roman" w:eastAsia="Arial" w:hAnsi="Times New Roman" w:cs="Times New Roman"/>
          <w:sz w:val="24"/>
          <w:szCs w:val="24"/>
        </w:rPr>
        <w:t xml:space="preserve">Tecno </w:t>
      </w:r>
      <w:r w:rsidRPr="001D1C0B">
        <w:rPr>
          <w:rFonts w:ascii="Times New Roman" w:eastAsia="Arial" w:hAnsi="Times New Roman" w:cs="Times New Roman"/>
          <w:sz w:val="24"/>
          <w:szCs w:val="24"/>
        </w:rPr>
        <w:t>interviene per sanare danni preesistenti (</w:t>
      </w:r>
      <w:r w:rsidR="00D629EB">
        <w:rPr>
          <w:rFonts w:ascii="Times New Roman" w:eastAsia="Arial" w:hAnsi="Times New Roman" w:cs="Times New Roman"/>
          <w:sz w:val="24"/>
          <w:szCs w:val="24"/>
        </w:rPr>
        <w:t>un esempio fra tant</w:t>
      </w:r>
      <w:r w:rsidR="005C05A8">
        <w:rPr>
          <w:rFonts w:ascii="Times New Roman" w:eastAsia="Arial" w:hAnsi="Times New Roman" w:cs="Times New Roman"/>
          <w:sz w:val="24"/>
          <w:szCs w:val="24"/>
        </w:rPr>
        <w:t>i</w:t>
      </w:r>
      <w:r w:rsidR="00D629EB">
        <w:rPr>
          <w:rFonts w:ascii="Times New Roman" w:eastAsia="Arial" w:hAnsi="Times New Roman" w:cs="Times New Roman"/>
          <w:sz w:val="24"/>
          <w:szCs w:val="24"/>
        </w:rPr>
        <w:t>, di tali attività è stata</w:t>
      </w:r>
      <w:r w:rsidRPr="001D1C0B">
        <w:rPr>
          <w:rFonts w:ascii="Times New Roman" w:eastAsia="Arial" w:hAnsi="Times New Roman" w:cs="Times New Roman"/>
          <w:sz w:val="24"/>
          <w:szCs w:val="24"/>
        </w:rPr>
        <w:t xml:space="preserve"> la bonifica di un’area del parco di Capodimonte) e collabora alla diffusione ed alla sensibilizzazione delle tematiche ambientali in maniera costruttiva.</w:t>
      </w:r>
      <w:r w:rsidR="001D1C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7286F" w:rsidRPr="001D1C0B">
        <w:rPr>
          <w:rFonts w:ascii="Times New Roman" w:eastAsia="Arial" w:hAnsi="Times New Roman" w:cs="Times New Roman"/>
          <w:sz w:val="24"/>
          <w:szCs w:val="24"/>
        </w:rPr>
        <w:t>V</w:t>
      </w:r>
      <w:r w:rsidRPr="001D1C0B">
        <w:rPr>
          <w:rFonts w:ascii="Times New Roman" w:eastAsia="Arial" w:hAnsi="Times New Roman" w:cs="Times New Roman"/>
          <w:sz w:val="24"/>
          <w:szCs w:val="24"/>
        </w:rPr>
        <w:t>aluta</w:t>
      </w:r>
      <w:r w:rsidR="005C05A8">
        <w:rPr>
          <w:rFonts w:ascii="Times New Roman" w:eastAsia="Arial" w:hAnsi="Times New Roman" w:cs="Times New Roman"/>
          <w:sz w:val="24"/>
          <w:szCs w:val="24"/>
        </w:rPr>
        <w:t>,</w:t>
      </w:r>
      <w:r w:rsidR="00C7286F" w:rsidRPr="001D1C0B">
        <w:rPr>
          <w:rFonts w:ascii="Times New Roman" w:eastAsia="Arial" w:hAnsi="Times New Roman" w:cs="Times New Roman"/>
          <w:sz w:val="24"/>
          <w:szCs w:val="24"/>
        </w:rPr>
        <w:t xml:space="preserve"> infatti</w:t>
      </w:r>
      <w:r w:rsidR="005C05A8">
        <w:rPr>
          <w:rFonts w:ascii="Times New Roman" w:eastAsia="Arial" w:hAnsi="Times New Roman" w:cs="Times New Roman"/>
          <w:sz w:val="24"/>
          <w:szCs w:val="24"/>
        </w:rPr>
        <w:t>,</w:t>
      </w:r>
      <w:r w:rsidRPr="001D1C0B">
        <w:rPr>
          <w:rFonts w:ascii="Times New Roman" w:eastAsia="Arial" w:hAnsi="Times New Roman" w:cs="Times New Roman"/>
          <w:sz w:val="24"/>
          <w:szCs w:val="24"/>
        </w:rPr>
        <w:t xml:space="preserve"> i rischi correggendo prontamente le condizioni che minacciano l’ambiente; offre</w:t>
      </w:r>
      <w:r w:rsidR="005C05A8">
        <w:rPr>
          <w:rFonts w:ascii="Times New Roman" w:eastAsia="Arial" w:hAnsi="Times New Roman" w:cs="Times New Roman"/>
          <w:sz w:val="24"/>
          <w:szCs w:val="24"/>
        </w:rPr>
        <w:t>,</w:t>
      </w:r>
      <w:r w:rsidR="00D629EB">
        <w:rPr>
          <w:rFonts w:ascii="Times New Roman" w:eastAsia="Arial" w:hAnsi="Times New Roman" w:cs="Times New Roman"/>
          <w:sz w:val="24"/>
          <w:szCs w:val="24"/>
        </w:rPr>
        <w:t xml:space="preserve"> oltre ai servizi di carbon footprint e di riduzione di impatto ambientale, anche</w:t>
      </w:r>
      <w:r w:rsidRPr="001D1C0B">
        <w:rPr>
          <w:rFonts w:ascii="Times New Roman" w:eastAsia="Arial" w:hAnsi="Times New Roman" w:cs="Times New Roman"/>
          <w:sz w:val="24"/>
          <w:szCs w:val="24"/>
        </w:rPr>
        <w:t xml:space="preserve"> servizi e consulenza per gestire e smaltire i rifiuti secondo le norme vigenti in materia e seleziona clienti e partners effettuando una preventiva verifica circa il possesso delle autorizzazioni richieste per legge. </w:t>
      </w:r>
    </w:p>
    <w:p w14:paraId="634F2320" w14:textId="3FD1A568" w:rsidR="00076B17" w:rsidRDefault="00BF0D2B" w:rsidP="00F600B3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C0B">
        <w:rPr>
          <w:rFonts w:ascii="Times New Roman" w:eastAsia="Arial" w:hAnsi="Times New Roman" w:cs="Times New Roman"/>
          <w:sz w:val="24"/>
          <w:szCs w:val="24"/>
        </w:rPr>
        <w:t>L’innovazione tecnologica perseguita d</w:t>
      </w:r>
      <w:r w:rsidR="001D1C0B">
        <w:rPr>
          <w:rFonts w:ascii="Times New Roman" w:eastAsia="Arial" w:hAnsi="Times New Roman" w:cs="Times New Roman"/>
          <w:sz w:val="24"/>
          <w:szCs w:val="24"/>
        </w:rPr>
        <w:t>a</w:t>
      </w:r>
      <w:r w:rsidRPr="001D1C0B">
        <w:rPr>
          <w:rFonts w:ascii="Times New Roman" w:eastAsia="Arial" w:hAnsi="Times New Roman" w:cs="Times New Roman"/>
          <w:sz w:val="24"/>
          <w:szCs w:val="24"/>
        </w:rPr>
        <w:t xml:space="preserve">l Gruppo </w:t>
      </w:r>
      <w:r w:rsidR="000745A3">
        <w:rPr>
          <w:rFonts w:ascii="Times New Roman" w:eastAsia="Arial" w:hAnsi="Times New Roman" w:cs="Times New Roman"/>
          <w:sz w:val="24"/>
          <w:szCs w:val="24"/>
        </w:rPr>
        <w:t xml:space="preserve">Tecno </w:t>
      </w:r>
      <w:r w:rsidRPr="001D1C0B">
        <w:rPr>
          <w:rFonts w:ascii="Times New Roman" w:eastAsia="Arial" w:hAnsi="Times New Roman" w:cs="Times New Roman"/>
          <w:sz w:val="24"/>
          <w:szCs w:val="24"/>
        </w:rPr>
        <w:t xml:space="preserve">è soprattutto diretta alla ricerca e promozione di servizi sempre più compatibili con la tutela ambientale. </w:t>
      </w:r>
    </w:p>
    <w:p w14:paraId="153FF249" w14:textId="3F397675" w:rsidR="002D3610" w:rsidRDefault="002D3610" w:rsidP="00F600B3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A823D93" w14:textId="77777777" w:rsidR="00B32D85" w:rsidRDefault="00B32D85" w:rsidP="00F600B3">
      <w:pPr>
        <w:spacing w:before="24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207894B" w14:textId="078F6574" w:rsidR="00866519" w:rsidRPr="003E0A74" w:rsidRDefault="00866519" w:rsidP="00313E0D">
      <w:pPr>
        <w:pStyle w:val="Titolo1"/>
        <w:numPr>
          <w:ilvl w:val="0"/>
          <w:numId w:val="41"/>
        </w:numPr>
        <w:rPr>
          <w:color w:val="002060"/>
        </w:rPr>
      </w:pPr>
      <w:bookmarkStart w:id="43" w:name="_Toc87001402"/>
      <w:r w:rsidRPr="003E0A74">
        <w:rPr>
          <w:color w:val="002060"/>
        </w:rPr>
        <w:t>ALLINEAMENTO AGLI OBIETTIVI DI SVILUPPO SOSTENIBILE</w:t>
      </w:r>
      <w:bookmarkEnd w:id="43"/>
    </w:p>
    <w:p w14:paraId="0233A3E4" w14:textId="77777777" w:rsidR="00652E95" w:rsidRDefault="00652E95" w:rsidP="00866519">
      <w:pPr>
        <w:pStyle w:val="Paragrafoelenco"/>
        <w:spacing w:before="240" w:line="360" w:lineRule="auto"/>
        <w:ind w:left="-993"/>
        <w:rPr>
          <w:rFonts w:ascii="Times New Roman" w:eastAsia="Arial" w:hAnsi="Times New Roman" w:cs="Times New Roman"/>
          <w:sz w:val="24"/>
          <w:szCs w:val="24"/>
        </w:rPr>
      </w:pPr>
    </w:p>
    <w:p w14:paraId="5D7BE63B" w14:textId="3AEBC6BA" w:rsidR="00866519" w:rsidRDefault="00CC4865" w:rsidP="00ED18D0">
      <w:pPr>
        <w:pStyle w:val="Paragrafoelenco"/>
        <w:spacing w:before="240" w:line="360" w:lineRule="auto"/>
        <w:ind w:left="-993" w:firstLine="99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In questo paragrafo del codice etico verranno approfonditi i punti di connessione fra l’attività del Gruppo, i punti del Global Impact e gli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SDGs</w:t>
      </w:r>
      <w:proofErr w:type="spellEnd"/>
      <w:r w:rsidR="00657A73">
        <w:rPr>
          <w:rFonts w:ascii="Times New Roman" w:eastAsia="Arial" w:hAnsi="Times New Roman" w:cs="Times New Roman"/>
          <w:sz w:val="24"/>
          <w:szCs w:val="24"/>
        </w:rPr>
        <w:t xml:space="preserve"> che non sono stati già evidenziati negli artt. precedenti, ovvero che necessitano di ulteriori approfondimenti.</w:t>
      </w:r>
    </w:p>
    <w:p w14:paraId="23F89049" w14:textId="77777777" w:rsidR="00652E95" w:rsidRDefault="00652E95" w:rsidP="00866519">
      <w:pPr>
        <w:pStyle w:val="Paragrafoelenco"/>
        <w:spacing w:before="240" w:line="360" w:lineRule="auto"/>
        <w:ind w:left="-993"/>
        <w:rPr>
          <w:rFonts w:ascii="Times New Roman" w:eastAsia="Arial" w:hAnsi="Times New Roman" w:cs="Times New Roman"/>
          <w:sz w:val="24"/>
          <w:szCs w:val="24"/>
        </w:rPr>
      </w:pPr>
    </w:p>
    <w:p w14:paraId="75B59B78" w14:textId="77777777" w:rsidR="00CC4865" w:rsidRDefault="00CC4865" w:rsidP="00866519">
      <w:pPr>
        <w:pStyle w:val="Paragrafoelenco"/>
        <w:spacing w:before="240" w:line="360" w:lineRule="auto"/>
        <w:ind w:left="-993"/>
        <w:rPr>
          <w:rFonts w:ascii="Times New Roman" w:eastAsia="Arial" w:hAnsi="Times New Roman" w:cs="Times New Roman"/>
          <w:sz w:val="24"/>
          <w:szCs w:val="24"/>
        </w:rPr>
      </w:pPr>
    </w:p>
    <w:p w14:paraId="1CC4EEF5" w14:textId="7A66285F" w:rsidR="00866519" w:rsidRPr="008D004A" w:rsidRDefault="008D004A" w:rsidP="00ED18D0">
      <w:pPr>
        <w:pStyle w:val="Titolo2"/>
      </w:pPr>
      <w:bookmarkStart w:id="44" w:name="_Toc87001403"/>
      <w:r>
        <w:t>Art. 33</w:t>
      </w:r>
      <w:r w:rsidR="00866519" w:rsidRPr="008D004A">
        <w:t>: L</w:t>
      </w:r>
      <w:r w:rsidR="00652E95" w:rsidRPr="008D004A">
        <w:t>avoro dignitoso e crescita economica</w:t>
      </w:r>
      <w:bookmarkEnd w:id="44"/>
    </w:p>
    <w:p w14:paraId="22CDD909" w14:textId="051CD302" w:rsidR="00866519" w:rsidRDefault="008D004A" w:rsidP="00ED18D0">
      <w:pPr>
        <w:pStyle w:val="Paragrafoelenco"/>
        <w:spacing w:before="240" w:line="360" w:lineRule="auto"/>
        <w:ind w:left="-993" w:firstLine="99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Il Gruppo i</w:t>
      </w:r>
      <w:r w:rsidR="00866519" w:rsidRPr="00C42459">
        <w:rPr>
          <w:rFonts w:ascii="Times New Roman" w:eastAsia="Arial" w:hAnsi="Times New Roman" w:cs="Times New Roman"/>
          <w:sz w:val="24"/>
          <w:szCs w:val="24"/>
        </w:rPr>
        <w:t>ncentiva una crescita economica duratura, inclusiva e sostenibile, un'occupazione piena e produttiva ed un lavoro dignitoso per tutti</w:t>
      </w:r>
      <w:r>
        <w:rPr>
          <w:rFonts w:ascii="Times New Roman" w:eastAsia="Arial" w:hAnsi="Times New Roman" w:cs="Times New Roman"/>
          <w:sz w:val="24"/>
          <w:szCs w:val="24"/>
        </w:rPr>
        <w:t>. A tal fine</w:t>
      </w:r>
      <w:r w:rsidR="00A468F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468FD" w:rsidRPr="008D004A">
        <w:rPr>
          <w:rFonts w:ascii="Times New Roman" w:eastAsia="Arial" w:hAnsi="Times New Roman" w:cs="Times New Roman"/>
          <w:sz w:val="24"/>
          <w:szCs w:val="24"/>
        </w:rPr>
        <w:t>detiene rapporti con un</w:t>
      </w:r>
      <w:r w:rsidR="00A468FD">
        <w:rPr>
          <w:rFonts w:ascii="Times New Roman" w:eastAsia="Arial" w:hAnsi="Times New Roman" w:cs="Times New Roman"/>
          <w:sz w:val="24"/>
          <w:szCs w:val="24"/>
        </w:rPr>
        <w:t>a</w:t>
      </w:r>
      <w:r w:rsidR="00A468FD" w:rsidRPr="008D004A">
        <w:rPr>
          <w:rFonts w:ascii="Times New Roman" w:eastAsia="Arial" w:hAnsi="Times New Roman" w:cs="Times New Roman"/>
          <w:sz w:val="24"/>
          <w:szCs w:val="24"/>
        </w:rPr>
        <w:t xml:space="preserve"> molteplicità di servizi di Placement</w:t>
      </w:r>
      <w:r w:rsidR="00A468FD">
        <w:rPr>
          <w:rFonts w:ascii="Times New Roman" w:eastAsia="Arial" w:hAnsi="Times New Roman" w:cs="Times New Roman"/>
          <w:sz w:val="24"/>
          <w:szCs w:val="24"/>
        </w:rPr>
        <w:t xml:space="preserve"> ed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04A">
        <w:rPr>
          <w:rFonts w:ascii="Times New Roman" w:eastAsia="Arial" w:hAnsi="Times New Roman" w:cs="Times New Roman"/>
          <w:sz w:val="24"/>
          <w:szCs w:val="24"/>
        </w:rPr>
        <w:t xml:space="preserve">offre l’inserimento di giovani diplomati </w:t>
      </w:r>
      <w:r w:rsidR="002D692E">
        <w:rPr>
          <w:rFonts w:ascii="Times New Roman" w:eastAsia="Arial" w:hAnsi="Times New Roman" w:cs="Times New Roman"/>
          <w:sz w:val="24"/>
          <w:szCs w:val="24"/>
        </w:rPr>
        <w:t xml:space="preserve">e laureati </w:t>
      </w:r>
      <w:r w:rsidRPr="008D004A">
        <w:rPr>
          <w:rFonts w:ascii="Times New Roman" w:eastAsia="Arial" w:hAnsi="Times New Roman" w:cs="Times New Roman"/>
          <w:sz w:val="24"/>
          <w:szCs w:val="24"/>
        </w:rPr>
        <w:t>in ruoli affini al loro percorso di studio, così da poter fornire una esperienza lavorativa concreta e finalizzata all’in</w:t>
      </w:r>
      <w:r w:rsidR="002D692E">
        <w:rPr>
          <w:rFonts w:ascii="Times New Roman" w:eastAsia="Arial" w:hAnsi="Times New Roman" w:cs="Times New Roman"/>
          <w:sz w:val="24"/>
          <w:szCs w:val="24"/>
        </w:rPr>
        <w:t>troduzione</w:t>
      </w:r>
      <w:r w:rsidRPr="008D004A">
        <w:rPr>
          <w:rFonts w:ascii="Times New Roman" w:eastAsia="Arial" w:hAnsi="Times New Roman" w:cs="Times New Roman"/>
          <w:sz w:val="24"/>
          <w:szCs w:val="24"/>
        </w:rPr>
        <w:t xml:space="preserve"> nel mondo del lavoro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="00866519" w:rsidRPr="00C42459">
        <w:rPr>
          <w:rFonts w:ascii="Times New Roman" w:eastAsia="Arial" w:hAnsi="Times New Roman" w:cs="Times New Roman"/>
          <w:b/>
          <w:bCs/>
          <w:sz w:val="24"/>
          <w:szCs w:val="24"/>
        </w:rPr>
        <w:t> </w:t>
      </w:r>
      <w:r w:rsidR="002D692E">
        <w:rPr>
          <w:rFonts w:ascii="Times New Roman" w:eastAsia="Arial" w:hAnsi="Times New Roman" w:cs="Times New Roman"/>
          <w:sz w:val="24"/>
          <w:szCs w:val="24"/>
        </w:rPr>
        <w:t>Tecno</w:t>
      </w:r>
      <w:r w:rsidR="00A468FD">
        <w:rPr>
          <w:rFonts w:ascii="Times New Roman" w:eastAsia="Arial" w:hAnsi="Times New Roman" w:cs="Times New Roman"/>
          <w:sz w:val="24"/>
          <w:szCs w:val="24"/>
        </w:rPr>
        <w:t>,</w:t>
      </w:r>
      <w:r w:rsidR="002D692E">
        <w:rPr>
          <w:rFonts w:ascii="Times New Roman" w:eastAsia="Arial" w:hAnsi="Times New Roman" w:cs="Times New Roman"/>
          <w:sz w:val="24"/>
          <w:szCs w:val="24"/>
        </w:rPr>
        <w:t xml:space="preserve"> tramite la sensibilizzazione di tutti i suoi partner, dipendenti, collaboratori e clienti sostiene</w:t>
      </w:r>
      <w:r w:rsidR="00A468FD">
        <w:rPr>
          <w:rFonts w:ascii="Times New Roman" w:eastAsia="Arial" w:hAnsi="Times New Roman" w:cs="Times New Roman"/>
          <w:sz w:val="24"/>
          <w:szCs w:val="24"/>
        </w:rPr>
        <w:t>,</w:t>
      </w:r>
      <w:r w:rsidR="002D692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A6513">
        <w:rPr>
          <w:rFonts w:ascii="Times New Roman" w:eastAsia="Arial" w:hAnsi="Times New Roman" w:cs="Times New Roman"/>
          <w:sz w:val="24"/>
          <w:szCs w:val="24"/>
        </w:rPr>
        <w:t xml:space="preserve">ogni </w:t>
      </w:r>
      <w:r w:rsidR="002D692E">
        <w:rPr>
          <w:rFonts w:ascii="Times New Roman" w:eastAsia="Arial" w:hAnsi="Times New Roman" w:cs="Times New Roman"/>
          <w:sz w:val="24"/>
          <w:szCs w:val="24"/>
        </w:rPr>
        <w:t xml:space="preserve">attività atta ad </w:t>
      </w:r>
      <w:r w:rsidR="00866519" w:rsidRPr="00C42459">
        <w:rPr>
          <w:rFonts w:ascii="Times New Roman" w:eastAsia="Arial" w:hAnsi="Times New Roman" w:cs="Times New Roman"/>
          <w:sz w:val="24"/>
          <w:szCs w:val="24"/>
        </w:rPr>
        <w:t>eliminare il lavoro forzato, porre fine alla schiavitù moderna e</w:t>
      </w:r>
      <w:r w:rsidR="00A468FD">
        <w:rPr>
          <w:rFonts w:ascii="Times New Roman" w:eastAsia="Arial" w:hAnsi="Times New Roman" w:cs="Times New Roman"/>
          <w:sz w:val="24"/>
          <w:szCs w:val="24"/>
        </w:rPr>
        <w:t>d</w:t>
      </w:r>
      <w:r w:rsidR="00866519" w:rsidRPr="00C42459">
        <w:rPr>
          <w:rFonts w:ascii="Times New Roman" w:eastAsia="Arial" w:hAnsi="Times New Roman" w:cs="Times New Roman"/>
          <w:sz w:val="24"/>
          <w:szCs w:val="24"/>
        </w:rPr>
        <w:t xml:space="preserve"> al traffico di esseri umani</w:t>
      </w:r>
      <w:r w:rsidR="007A6513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0472F7">
        <w:rPr>
          <w:rFonts w:ascii="Times New Roman" w:eastAsia="Arial" w:hAnsi="Times New Roman" w:cs="Times New Roman"/>
          <w:sz w:val="24"/>
          <w:szCs w:val="24"/>
        </w:rPr>
        <w:t>nonché</w:t>
      </w:r>
      <w:r w:rsidR="00866519" w:rsidRPr="00C4245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468FD">
        <w:rPr>
          <w:rFonts w:ascii="Times New Roman" w:eastAsia="Arial" w:hAnsi="Times New Roman" w:cs="Times New Roman"/>
          <w:sz w:val="24"/>
          <w:szCs w:val="24"/>
        </w:rPr>
        <w:t xml:space="preserve">ad </w:t>
      </w:r>
      <w:r w:rsidR="00866519" w:rsidRPr="00C42459">
        <w:rPr>
          <w:rFonts w:ascii="Times New Roman" w:eastAsia="Arial" w:hAnsi="Times New Roman" w:cs="Times New Roman"/>
          <w:sz w:val="24"/>
          <w:szCs w:val="24"/>
        </w:rPr>
        <w:t>assicurare la proibizione e l'eliminazione delle peggiori forme di lavoro minorile</w:t>
      </w:r>
      <w:r w:rsidR="00A468FD">
        <w:rPr>
          <w:rFonts w:ascii="Times New Roman" w:eastAsia="Arial" w:hAnsi="Times New Roman" w:cs="Times New Roman"/>
          <w:sz w:val="24"/>
          <w:szCs w:val="24"/>
        </w:rPr>
        <w:t>.</w:t>
      </w:r>
    </w:p>
    <w:p w14:paraId="2817D0EB" w14:textId="77777777" w:rsidR="00652E95" w:rsidRDefault="00652E95" w:rsidP="00866519">
      <w:pPr>
        <w:pStyle w:val="Paragrafoelenco"/>
        <w:spacing w:before="240" w:line="360" w:lineRule="auto"/>
        <w:ind w:left="-993"/>
        <w:rPr>
          <w:rFonts w:ascii="Times New Roman" w:eastAsia="Arial" w:hAnsi="Times New Roman" w:cs="Times New Roman"/>
          <w:sz w:val="24"/>
          <w:szCs w:val="24"/>
        </w:rPr>
      </w:pPr>
    </w:p>
    <w:p w14:paraId="1B934879" w14:textId="77777777" w:rsidR="008D004A" w:rsidRPr="00C42459" w:rsidRDefault="008D004A" w:rsidP="00ED18D0">
      <w:pPr>
        <w:pStyle w:val="Titolo2"/>
      </w:pPr>
    </w:p>
    <w:p w14:paraId="3DC0C23D" w14:textId="5191307E" w:rsidR="00866519" w:rsidRPr="008D004A" w:rsidRDefault="008D004A" w:rsidP="00ED18D0">
      <w:pPr>
        <w:pStyle w:val="Titolo2"/>
        <w:rPr>
          <w:bCs/>
        </w:rPr>
      </w:pPr>
      <w:bookmarkStart w:id="45" w:name="_Toc87001404"/>
      <w:r>
        <w:rPr>
          <w:bCs/>
        </w:rPr>
        <w:t>Art. 3</w:t>
      </w:r>
      <w:r w:rsidR="00652E95">
        <w:rPr>
          <w:bCs/>
        </w:rPr>
        <w:t>4</w:t>
      </w:r>
      <w:r w:rsidR="00866519" w:rsidRPr="008D004A">
        <w:rPr>
          <w:bCs/>
        </w:rPr>
        <w:t>:</w:t>
      </w:r>
      <w:r w:rsidR="00652E95">
        <w:rPr>
          <w:bCs/>
        </w:rPr>
        <w:t xml:space="preserve"> I</w:t>
      </w:r>
      <w:r w:rsidR="00652E95" w:rsidRPr="008D004A">
        <w:rPr>
          <w:bCs/>
        </w:rPr>
        <w:t>nnovazione e infrastrutture</w:t>
      </w:r>
      <w:bookmarkEnd w:id="45"/>
    </w:p>
    <w:p w14:paraId="56B4A2B0" w14:textId="2B8FE1A4" w:rsidR="007A6513" w:rsidRDefault="007A6513" w:rsidP="003E0A74">
      <w:pPr>
        <w:pStyle w:val="Paragrafoelenco"/>
        <w:spacing w:before="240" w:line="360" w:lineRule="auto"/>
        <w:ind w:left="-993" w:firstLine="99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Ulteriore obbiettivo del Gruppo è c</w:t>
      </w:r>
      <w:r w:rsidR="00866519" w:rsidRPr="00C42459">
        <w:rPr>
          <w:rFonts w:ascii="Times New Roman" w:eastAsia="Arial" w:hAnsi="Times New Roman" w:cs="Times New Roman"/>
          <w:sz w:val="24"/>
          <w:szCs w:val="24"/>
        </w:rPr>
        <w:t>ostruire un</w:t>
      </w:r>
      <w:r w:rsidR="00A468FD">
        <w:rPr>
          <w:rFonts w:ascii="Times New Roman" w:eastAsia="Arial" w:hAnsi="Times New Roman" w:cs="Times New Roman"/>
          <w:sz w:val="24"/>
          <w:szCs w:val="24"/>
        </w:rPr>
        <w:t>’</w:t>
      </w:r>
      <w:r w:rsidR="00866519" w:rsidRPr="00C42459">
        <w:rPr>
          <w:rFonts w:ascii="Times New Roman" w:eastAsia="Arial" w:hAnsi="Times New Roman" w:cs="Times New Roman"/>
          <w:sz w:val="24"/>
          <w:szCs w:val="24"/>
        </w:rPr>
        <w:t xml:space="preserve">infrastruttura resiliente e </w:t>
      </w:r>
      <w:r w:rsidR="00A468FD">
        <w:rPr>
          <w:rFonts w:ascii="Times New Roman" w:eastAsia="Arial" w:hAnsi="Times New Roman" w:cs="Times New Roman"/>
          <w:sz w:val="24"/>
          <w:szCs w:val="24"/>
        </w:rPr>
        <w:t>un’</w:t>
      </w:r>
      <w:r w:rsidR="00866519" w:rsidRPr="00C42459">
        <w:rPr>
          <w:rFonts w:ascii="Times New Roman" w:eastAsia="Arial" w:hAnsi="Times New Roman" w:cs="Times New Roman"/>
          <w:sz w:val="24"/>
          <w:szCs w:val="24"/>
        </w:rPr>
        <w:t>innovazione ed industrializzazione equa, responsabile e sostenibile</w:t>
      </w:r>
      <w:r w:rsidR="003F1661">
        <w:rPr>
          <w:rFonts w:ascii="Times New Roman" w:eastAsia="Arial" w:hAnsi="Times New Roman" w:cs="Times New Roman"/>
          <w:sz w:val="24"/>
          <w:szCs w:val="24"/>
        </w:rPr>
        <w:t>. Tramite la sua principale attività di prestazione di servizi il Gruppo promuove anche lo s</w:t>
      </w:r>
      <w:r w:rsidR="00866519" w:rsidRPr="00C42459">
        <w:rPr>
          <w:rFonts w:ascii="Times New Roman" w:eastAsia="Arial" w:hAnsi="Times New Roman" w:cs="Times New Roman"/>
          <w:sz w:val="24"/>
          <w:szCs w:val="24"/>
        </w:rPr>
        <w:t>vilupp</w:t>
      </w:r>
      <w:r w:rsidR="003F1661">
        <w:rPr>
          <w:rFonts w:ascii="Times New Roman" w:eastAsia="Arial" w:hAnsi="Times New Roman" w:cs="Times New Roman"/>
          <w:sz w:val="24"/>
          <w:szCs w:val="24"/>
        </w:rPr>
        <w:t>o di</w:t>
      </w:r>
      <w:r w:rsidR="00866519" w:rsidRPr="00C42459">
        <w:rPr>
          <w:rFonts w:ascii="Times New Roman" w:eastAsia="Arial" w:hAnsi="Times New Roman" w:cs="Times New Roman"/>
          <w:sz w:val="24"/>
          <w:szCs w:val="24"/>
        </w:rPr>
        <w:t xml:space="preserve"> infrastrutture di qualità, affidabili</w:t>
      </w:r>
      <w:r w:rsidR="00A468FD">
        <w:rPr>
          <w:rFonts w:ascii="Times New Roman" w:eastAsia="Arial" w:hAnsi="Times New Roman" w:cs="Times New Roman"/>
          <w:sz w:val="24"/>
          <w:szCs w:val="24"/>
        </w:rPr>
        <w:t xml:space="preserve"> e</w:t>
      </w:r>
      <w:r w:rsidR="00866519" w:rsidRPr="00C42459">
        <w:rPr>
          <w:rFonts w:ascii="Times New Roman" w:eastAsia="Arial" w:hAnsi="Times New Roman" w:cs="Times New Roman"/>
          <w:sz w:val="24"/>
          <w:szCs w:val="24"/>
        </w:rPr>
        <w:t xml:space="preserve"> sostenibili</w:t>
      </w:r>
      <w:r w:rsidR="00A468FD">
        <w:rPr>
          <w:rFonts w:ascii="Times New Roman" w:eastAsia="Arial" w:hAnsi="Times New Roman" w:cs="Times New Roman"/>
          <w:sz w:val="24"/>
          <w:szCs w:val="24"/>
        </w:rPr>
        <w:t>,</w:t>
      </w:r>
      <w:r w:rsidR="00866519" w:rsidRPr="00C42459">
        <w:rPr>
          <w:rFonts w:ascii="Times New Roman" w:eastAsia="Arial" w:hAnsi="Times New Roman" w:cs="Times New Roman"/>
          <w:sz w:val="24"/>
          <w:szCs w:val="24"/>
        </w:rPr>
        <w:t xml:space="preserve"> per </w:t>
      </w:r>
      <w:r w:rsidR="00A468FD">
        <w:rPr>
          <w:rFonts w:ascii="Times New Roman" w:eastAsia="Arial" w:hAnsi="Times New Roman" w:cs="Times New Roman"/>
          <w:sz w:val="24"/>
          <w:szCs w:val="24"/>
        </w:rPr>
        <w:t>promuovere</w:t>
      </w:r>
      <w:r w:rsidR="00866519" w:rsidRPr="00C42459">
        <w:rPr>
          <w:rFonts w:ascii="Times New Roman" w:eastAsia="Arial" w:hAnsi="Times New Roman" w:cs="Times New Roman"/>
          <w:sz w:val="24"/>
          <w:szCs w:val="24"/>
        </w:rPr>
        <w:t xml:space="preserve"> lo sviluppo economico e</w:t>
      </w:r>
      <w:r>
        <w:rPr>
          <w:rFonts w:ascii="Times New Roman" w:eastAsia="Arial" w:hAnsi="Times New Roman" w:cs="Times New Roman"/>
          <w:sz w:val="24"/>
          <w:szCs w:val="24"/>
        </w:rPr>
        <w:t>d</w:t>
      </w:r>
      <w:r w:rsidR="00866519" w:rsidRPr="00C42459">
        <w:rPr>
          <w:rFonts w:ascii="Times New Roman" w:eastAsia="Arial" w:hAnsi="Times New Roman" w:cs="Times New Roman"/>
          <w:sz w:val="24"/>
          <w:szCs w:val="24"/>
        </w:rPr>
        <w:t xml:space="preserve"> il benessere umano, con particolare attenzione a</w:t>
      </w:r>
      <w:r w:rsidR="00A468FD">
        <w:rPr>
          <w:rFonts w:ascii="Times New Roman" w:eastAsia="Arial" w:hAnsi="Times New Roman" w:cs="Times New Roman"/>
          <w:sz w:val="24"/>
          <w:szCs w:val="24"/>
        </w:rPr>
        <w:t>d una</w:t>
      </w:r>
      <w:r w:rsidR="00866519" w:rsidRPr="00C42459">
        <w:rPr>
          <w:rFonts w:ascii="Times New Roman" w:eastAsia="Arial" w:hAnsi="Times New Roman" w:cs="Times New Roman"/>
          <w:sz w:val="24"/>
          <w:szCs w:val="24"/>
        </w:rPr>
        <w:t xml:space="preserve"> possibilità di accesso</w:t>
      </w:r>
      <w:r>
        <w:rPr>
          <w:rFonts w:ascii="Times New Roman" w:eastAsia="Arial" w:hAnsi="Times New Roman" w:cs="Times New Roman"/>
          <w:sz w:val="24"/>
          <w:szCs w:val="24"/>
        </w:rPr>
        <w:t xml:space="preserve"> alle risorse</w:t>
      </w:r>
      <w:r w:rsidR="00866519" w:rsidRPr="00C42459">
        <w:rPr>
          <w:rFonts w:ascii="Times New Roman" w:eastAsia="Arial" w:hAnsi="Times New Roman" w:cs="Times New Roman"/>
          <w:sz w:val="24"/>
          <w:szCs w:val="24"/>
        </w:rPr>
        <w:t xml:space="preserve"> equ</w:t>
      </w:r>
      <w:r w:rsidR="00A468FD">
        <w:rPr>
          <w:rFonts w:ascii="Times New Roman" w:eastAsia="Arial" w:hAnsi="Times New Roman" w:cs="Times New Roman"/>
          <w:sz w:val="24"/>
          <w:szCs w:val="24"/>
        </w:rPr>
        <w:t>a</w:t>
      </w:r>
      <w:r w:rsidR="00866519" w:rsidRPr="00C42459">
        <w:rPr>
          <w:rFonts w:ascii="Times New Roman" w:eastAsia="Arial" w:hAnsi="Times New Roman" w:cs="Times New Roman"/>
          <w:sz w:val="24"/>
          <w:szCs w:val="24"/>
        </w:rPr>
        <w:t xml:space="preserve"> per tutti</w:t>
      </w:r>
      <w:r w:rsidR="003F1661">
        <w:rPr>
          <w:rFonts w:ascii="Times New Roman" w:eastAsia="Arial" w:hAnsi="Times New Roman" w:cs="Times New Roman"/>
          <w:sz w:val="24"/>
          <w:szCs w:val="24"/>
        </w:rPr>
        <w:t>.</w:t>
      </w:r>
    </w:p>
    <w:p w14:paraId="4073D80D" w14:textId="77777777" w:rsidR="003F1661" w:rsidRPr="00C42459" w:rsidRDefault="003F1661" w:rsidP="00866519">
      <w:pPr>
        <w:pStyle w:val="Paragrafoelenco"/>
        <w:spacing w:before="240" w:line="360" w:lineRule="auto"/>
        <w:ind w:left="-993"/>
        <w:rPr>
          <w:rFonts w:ascii="Times New Roman" w:eastAsia="Arial" w:hAnsi="Times New Roman" w:cs="Times New Roman"/>
          <w:sz w:val="24"/>
          <w:szCs w:val="24"/>
        </w:rPr>
      </w:pPr>
    </w:p>
    <w:p w14:paraId="3696875A" w14:textId="77777777" w:rsidR="00866519" w:rsidRPr="00C42459" w:rsidRDefault="00866519" w:rsidP="00866519">
      <w:pPr>
        <w:pStyle w:val="Paragrafoelenco"/>
        <w:spacing w:before="240" w:line="360" w:lineRule="auto"/>
        <w:ind w:left="-993"/>
        <w:rPr>
          <w:rFonts w:ascii="Times New Roman" w:eastAsia="Arial" w:hAnsi="Times New Roman" w:cs="Times New Roman"/>
          <w:sz w:val="24"/>
          <w:szCs w:val="24"/>
        </w:rPr>
      </w:pPr>
    </w:p>
    <w:p w14:paraId="07FFDD5D" w14:textId="42D92950" w:rsidR="003F1661" w:rsidRDefault="003F1661" w:rsidP="00ED18D0">
      <w:pPr>
        <w:pStyle w:val="Titolo2"/>
      </w:pPr>
      <w:bookmarkStart w:id="46" w:name="_Toc87001405"/>
      <w:r>
        <w:t>Art. 3</w:t>
      </w:r>
      <w:r w:rsidR="00652E95">
        <w:t>5</w:t>
      </w:r>
      <w:r w:rsidR="00866519" w:rsidRPr="003F1661">
        <w:t>: R</w:t>
      </w:r>
      <w:r w:rsidR="00652E95" w:rsidRPr="003F1661">
        <w:t>idurre le disuguaglianze</w:t>
      </w:r>
      <w:bookmarkEnd w:id="46"/>
    </w:p>
    <w:p w14:paraId="2D4D966D" w14:textId="49D01151" w:rsidR="00866519" w:rsidRDefault="003F1661" w:rsidP="00ED18D0">
      <w:pPr>
        <w:pStyle w:val="Paragrafoelenco"/>
        <w:spacing w:before="240" w:line="360" w:lineRule="auto"/>
        <w:ind w:left="-993" w:firstLine="99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Oltre </w:t>
      </w:r>
      <w:r w:rsidR="00DD2FD1">
        <w:rPr>
          <w:rFonts w:ascii="Times New Roman" w:eastAsia="Arial" w:hAnsi="Times New Roman" w:cs="Times New Roman"/>
          <w:sz w:val="24"/>
          <w:szCs w:val="24"/>
        </w:rPr>
        <w:t>al</w:t>
      </w:r>
      <w:r>
        <w:rPr>
          <w:rFonts w:ascii="Times New Roman" w:eastAsia="Arial" w:hAnsi="Times New Roman" w:cs="Times New Roman"/>
          <w:sz w:val="24"/>
          <w:szCs w:val="24"/>
        </w:rPr>
        <w:t>la riduzione delle disuguaglianze di genere e l’incentivazione a garantire a tutti la dignità occupazionale, altro obbiettivo che il Gruppo si pone è quello di r</w:t>
      </w:r>
      <w:r w:rsidR="00866519" w:rsidRPr="00C42459">
        <w:rPr>
          <w:rFonts w:ascii="Times New Roman" w:eastAsia="Arial" w:hAnsi="Times New Roman" w:cs="Times New Roman"/>
          <w:sz w:val="24"/>
          <w:szCs w:val="24"/>
        </w:rPr>
        <w:t>idurre l'ineguaglianza all'interno di e fra le Nazioni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="00866519" w:rsidRPr="00C42459">
        <w:rPr>
          <w:rFonts w:ascii="Times New Roman" w:eastAsia="Arial" w:hAnsi="Times New Roman" w:cs="Times New Roman"/>
          <w:b/>
          <w:bCs/>
          <w:sz w:val="24"/>
          <w:szCs w:val="24"/>
        </w:rPr>
        <w:t> </w:t>
      </w:r>
      <w:r w:rsidR="00866519" w:rsidRPr="00C42459">
        <w:rPr>
          <w:rFonts w:ascii="Times New Roman" w:eastAsia="Arial" w:hAnsi="Times New Roman" w:cs="Times New Roman"/>
          <w:sz w:val="24"/>
          <w:szCs w:val="24"/>
        </w:rPr>
        <w:t xml:space="preserve">Entro il 2030 </w:t>
      </w:r>
      <w:r>
        <w:rPr>
          <w:rFonts w:ascii="Times New Roman" w:eastAsia="Arial" w:hAnsi="Times New Roman" w:cs="Times New Roman"/>
          <w:sz w:val="24"/>
          <w:szCs w:val="24"/>
        </w:rPr>
        <w:t xml:space="preserve">l’obbiettivo è quello di </w:t>
      </w:r>
      <w:r w:rsidR="00866519" w:rsidRPr="00C42459">
        <w:rPr>
          <w:rFonts w:ascii="Times New Roman" w:eastAsia="Arial" w:hAnsi="Times New Roman" w:cs="Times New Roman"/>
          <w:sz w:val="24"/>
          <w:szCs w:val="24"/>
        </w:rPr>
        <w:t>potenziare e promuovere l'inclusione sociale, economica e politica di tutti, a prescindere da età, sesso, disabilità, razza, etnia, origine, religione, status economico o altro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6BBD5893" w14:textId="68474883" w:rsidR="003F1661" w:rsidRDefault="00D93CD0" w:rsidP="00ED18D0">
      <w:pPr>
        <w:pStyle w:val="Paragrafoelenco"/>
        <w:spacing w:before="240" w:line="360" w:lineRule="auto"/>
        <w:ind w:left="-993" w:firstLine="99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Già ad oggi n</w:t>
      </w:r>
      <w:r w:rsidR="003F1661">
        <w:rPr>
          <w:rFonts w:ascii="Times New Roman" w:eastAsia="Arial" w:hAnsi="Times New Roman" w:cs="Times New Roman"/>
          <w:sz w:val="24"/>
          <w:szCs w:val="24"/>
        </w:rPr>
        <w:t>on può essere accettata</w:t>
      </w:r>
      <w:r>
        <w:rPr>
          <w:rFonts w:ascii="Times New Roman" w:eastAsia="Arial" w:hAnsi="Times New Roman" w:cs="Times New Roman"/>
          <w:sz w:val="24"/>
          <w:szCs w:val="24"/>
        </w:rPr>
        <w:t>, da parte di chiunque porti avanti un interesse del gruppo,</w:t>
      </w:r>
      <w:r w:rsidR="003F1661">
        <w:rPr>
          <w:rFonts w:ascii="Times New Roman" w:eastAsia="Arial" w:hAnsi="Times New Roman" w:cs="Times New Roman"/>
          <w:sz w:val="24"/>
          <w:szCs w:val="24"/>
        </w:rPr>
        <w:t xml:space="preserve"> alcuna discriminazione</w:t>
      </w:r>
      <w:r>
        <w:rPr>
          <w:rFonts w:ascii="Times New Roman" w:eastAsia="Arial" w:hAnsi="Times New Roman" w:cs="Times New Roman"/>
          <w:sz w:val="24"/>
          <w:szCs w:val="24"/>
        </w:rPr>
        <w:t xml:space="preserve"> fin dalla fase di ricerca del cliente, del partner, del dipendente </w:t>
      </w:r>
      <w:r w:rsidR="00A468FD">
        <w:rPr>
          <w:rFonts w:ascii="Times New Roman" w:eastAsia="Arial" w:hAnsi="Times New Roman" w:cs="Times New Roman"/>
          <w:sz w:val="24"/>
          <w:szCs w:val="24"/>
        </w:rPr>
        <w:t>o</w:t>
      </w:r>
      <w:r>
        <w:rPr>
          <w:rFonts w:ascii="Times New Roman" w:eastAsia="Arial" w:hAnsi="Times New Roman" w:cs="Times New Roman"/>
          <w:sz w:val="24"/>
          <w:szCs w:val="24"/>
        </w:rPr>
        <w:t xml:space="preserve"> del collaboratore.</w:t>
      </w:r>
    </w:p>
    <w:p w14:paraId="5BDAD73B" w14:textId="77777777" w:rsidR="00652E95" w:rsidRDefault="00652E95" w:rsidP="00866519">
      <w:pPr>
        <w:pStyle w:val="Paragrafoelenco"/>
        <w:spacing w:before="240" w:line="360" w:lineRule="auto"/>
        <w:ind w:left="-993"/>
        <w:rPr>
          <w:rFonts w:ascii="Times New Roman" w:eastAsia="Arial" w:hAnsi="Times New Roman" w:cs="Times New Roman"/>
          <w:sz w:val="24"/>
          <w:szCs w:val="24"/>
        </w:rPr>
      </w:pPr>
    </w:p>
    <w:p w14:paraId="17CA9221" w14:textId="77777777" w:rsidR="00D93CD0" w:rsidRPr="00C42459" w:rsidRDefault="00D93CD0" w:rsidP="00866519">
      <w:pPr>
        <w:pStyle w:val="Paragrafoelenco"/>
        <w:spacing w:before="240" w:line="360" w:lineRule="auto"/>
        <w:ind w:left="-993"/>
        <w:rPr>
          <w:rFonts w:ascii="Times New Roman" w:eastAsia="Arial" w:hAnsi="Times New Roman" w:cs="Times New Roman"/>
          <w:sz w:val="24"/>
          <w:szCs w:val="24"/>
        </w:rPr>
      </w:pPr>
    </w:p>
    <w:p w14:paraId="4F272534" w14:textId="630504BB" w:rsidR="00866519" w:rsidRPr="00ED18D0" w:rsidRDefault="00D93CD0" w:rsidP="00ED18D0">
      <w:pPr>
        <w:pStyle w:val="Titolo2"/>
      </w:pPr>
      <w:bookmarkStart w:id="47" w:name="_Toc87001406"/>
      <w:r w:rsidRPr="00ED18D0">
        <w:t>Art. 3</w:t>
      </w:r>
      <w:r w:rsidR="00652E95" w:rsidRPr="00ED18D0">
        <w:t>6</w:t>
      </w:r>
      <w:r w:rsidRPr="00ED18D0">
        <w:t>:</w:t>
      </w:r>
      <w:r w:rsidR="00866519" w:rsidRPr="00ED18D0">
        <w:t xml:space="preserve"> C</w:t>
      </w:r>
      <w:r w:rsidR="00652E95" w:rsidRPr="00ED18D0">
        <w:t>ittà e comunità sostenibili</w:t>
      </w:r>
      <w:bookmarkEnd w:id="47"/>
    </w:p>
    <w:p w14:paraId="5558674E" w14:textId="46791235" w:rsidR="00D93CD0" w:rsidRDefault="00D93CD0" w:rsidP="00ED18D0">
      <w:pPr>
        <w:pStyle w:val="Paragrafoelenco"/>
        <w:spacing w:before="240" w:line="360" w:lineRule="auto"/>
        <w:ind w:left="-993" w:firstLine="99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Un altro degli obbiettivi del G</w:t>
      </w:r>
      <w:r w:rsidR="00DD2FD1">
        <w:rPr>
          <w:rFonts w:ascii="Times New Roman" w:eastAsia="Arial" w:hAnsi="Times New Roman" w:cs="Times New Roman"/>
          <w:sz w:val="24"/>
          <w:szCs w:val="24"/>
        </w:rPr>
        <w:t>lobal Compact</w:t>
      </w:r>
      <w:r>
        <w:rPr>
          <w:rFonts w:ascii="Times New Roman" w:eastAsia="Arial" w:hAnsi="Times New Roman" w:cs="Times New Roman"/>
          <w:sz w:val="24"/>
          <w:szCs w:val="24"/>
        </w:rPr>
        <w:t xml:space="preserve"> è quell</w:t>
      </w:r>
      <w:r w:rsidR="00DD2FD1">
        <w:rPr>
          <w:rFonts w:ascii="Times New Roman" w:eastAsia="Arial" w:hAnsi="Times New Roman" w:cs="Times New Roman"/>
          <w:sz w:val="24"/>
          <w:szCs w:val="24"/>
        </w:rPr>
        <w:t>o</w:t>
      </w:r>
      <w:r>
        <w:rPr>
          <w:rFonts w:ascii="Times New Roman" w:eastAsia="Arial" w:hAnsi="Times New Roman" w:cs="Times New Roman"/>
          <w:sz w:val="24"/>
          <w:szCs w:val="24"/>
        </w:rPr>
        <w:t xml:space="preserve"> di r</w:t>
      </w:r>
      <w:r w:rsidR="00866519" w:rsidRPr="00C42459">
        <w:rPr>
          <w:rFonts w:ascii="Times New Roman" w:eastAsia="Arial" w:hAnsi="Times New Roman" w:cs="Times New Roman"/>
          <w:sz w:val="24"/>
          <w:szCs w:val="24"/>
        </w:rPr>
        <w:t>endere le città e gli insediamenti umani inclusivi, sicuri, duraturi e sostenibili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="00866519" w:rsidRPr="00C42459">
        <w:rPr>
          <w:rFonts w:ascii="Times New Roman" w:eastAsia="Arial" w:hAnsi="Times New Roman" w:cs="Times New Roman"/>
          <w:sz w:val="24"/>
          <w:szCs w:val="24"/>
        </w:rPr>
        <w:t> </w:t>
      </w:r>
    </w:p>
    <w:p w14:paraId="7DCA34DA" w14:textId="7566416B" w:rsidR="009F4283" w:rsidRDefault="00D93CD0" w:rsidP="00CE735C">
      <w:pPr>
        <w:pStyle w:val="Paragrafoelenco"/>
        <w:spacing w:before="240" w:line="360" w:lineRule="auto"/>
        <w:ind w:left="-993" w:right="-2" w:firstLine="99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Tecno</w:t>
      </w:r>
      <w:r w:rsidR="00671EE0">
        <w:rPr>
          <w:rFonts w:ascii="Times New Roman" w:eastAsia="Arial" w:hAnsi="Times New Roman" w:cs="Times New Roman"/>
          <w:sz w:val="24"/>
          <w:szCs w:val="24"/>
        </w:rPr>
        <w:t>,</w:t>
      </w:r>
      <w:r>
        <w:rPr>
          <w:rFonts w:ascii="Times New Roman" w:eastAsia="Arial" w:hAnsi="Times New Roman" w:cs="Times New Roman"/>
          <w:sz w:val="24"/>
          <w:szCs w:val="24"/>
        </w:rPr>
        <w:t xml:space="preserve"> da sempre</w:t>
      </w:r>
      <w:r w:rsidR="00671EE0">
        <w:rPr>
          <w:rFonts w:ascii="Times New Roman" w:eastAsia="Arial" w:hAnsi="Times New Roman" w:cs="Times New Roman"/>
          <w:sz w:val="24"/>
          <w:szCs w:val="24"/>
        </w:rPr>
        <w:t>,</w:t>
      </w:r>
      <w:r>
        <w:rPr>
          <w:rFonts w:ascii="Times New Roman" w:eastAsia="Arial" w:hAnsi="Times New Roman" w:cs="Times New Roman"/>
          <w:sz w:val="24"/>
          <w:szCs w:val="24"/>
        </w:rPr>
        <w:t xml:space="preserve"> r</w:t>
      </w:r>
      <w:r w:rsidR="00866519" w:rsidRPr="00C42459">
        <w:rPr>
          <w:rFonts w:ascii="Times New Roman" w:eastAsia="Arial" w:hAnsi="Times New Roman" w:cs="Times New Roman"/>
          <w:sz w:val="24"/>
          <w:szCs w:val="24"/>
        </w:rPr>
        <w:t>afforza gli impegni per proteggere e salvaguardare il patrimonio culturale e naturale del mondo</w:t>
      </w:r>
      <w:r>
        <w:rPr>
          <w:rFonts w:ascii="Times New Roman" w:eastAsia="Arial" w:hAnsi="Times New Roman" w:cs="Times New Roman"/>
          <w:sz w:val="24"/>
          <w:szCs w:val="24"/>
        </w:rPr>
        <w:t>. Ha</w:t>
      </w:r>
      <w:r w:rsidR="00301402">
        <w:rPr>
          <w:rFonts w:ascii="Times New Roman" w:eastAsia="Arial" w:hAnsi="Times New Roman" w:cs="Times New Roman"/>
          <w:sz w:val="24"/>
          <w:szCs w:val="24"/>
        </w:rPr>
        <w:t>,</w:t>
      </w:r>
      <w:r>
        <w:rPr>
          <w:rFonts w:ascii="Times New Roman" w:eastAsia="Arial" w:hAnsi="Times New Roman" w:cs="Times New Roman"/>
          <w:sz w:val="24"/>
          <w:szCs w:val="24"/>
        </w:rPr>
        <w:t xml:space="preserve"> ormai da anni</w:t>
      </w:r>
      <w:r w:rsidR="00301402">
        <w:rPr>
          <w:rFonts w:ascii="Times New Roman" w:eastAsia="Arial" w:hAnsi="Times New Roman" w:cs="Times New Roman"/>
          <w:sz w:val="24"/>
          <w:szCs w:val="24"/>
        </w:rPr>
        <w:t>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D2FD1">
        <w:rPr>
          <w:rFonts w:ascii="Times New Roman" w:eastAsia="Arial" w:hAnsi="Times New Roman" w:cs="Times New Roman"/>
          <w:sz w:val="24"/>
          <w:szCs w:val="24"/>
        </w:rPr>
        <w:t>strett</w:t>
      </w:r>
      <w:r w:rsidR="00671EE0">
        <w:rPr>
          <w:rFonts w:ascii="Times New Roman" w:eastAsia="Arial" w:hAnsi="Times New Roman" w:cs="Times New Roman"/>
          <w:sz w:val="24"/>
          <w:szCs w:val="24"/>
        </w:rPr>
        <w:t>o</w:t>
      </w:r>
      <w:r w:rsidR="00DD2FD1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collaborazioni e connessioni con enti culturali, musei, enti di tutela ambientale. Ospita e sostiene </w:t>
      </w:r>
      <w:r w:rsidR="00423229">
        <w:rPr>
          <w:rFonts w:ascii="Times New Roman" w:eastAsia="Arial" w:hAnsi="Times New Roman" w:cs="Times New Roman"/>
          <w:sz w:val="24"/>
          <w:szCs w:val="24"/>
        </w:rPr>
        <w:t xml:space="preserve">attivamente </w:t>
      </w:r>
      <w:r>
        <w:rPr>
          <w:rFonts w:ascii="Times New Roman" w:eastAsia="Arial" w:hAnsi="Times New Roman" w:cs="Times New Roman"/>
          <w:sz w:val="24"/>
          <w:szCs w:val="24"/>
        </w:rPr>
        <w:t xml:space="preserve">manifestazioni </w:t>
      </w:r>
      <w:r w:rsidR="00423229">
        <w:rPr>
          <w:rFonts w:ascii="Times New Roman" w:eastAsia="Arial" w:hAnsi="Times New Roman" w:cs="Times New Roman"/>
          <w:sz w:val="24"/>
          <w:szCs w:val="24"/>
        </w:rPr>
        <w:t xml:space="preserve">ed eventi </w:t>
      </w:r>
      <w:r>
        <w:rPr>
          <w:rFonts w:ascii="Times New Roman" w:eastAsia="Arial" w:hAnsi="Times New Roman" w:cs="Times New Roman"/>
          <w:sz w:val="24"/>
          <w:szCs w:val="24"/>
        </w:rPr>
        <w:t>aventi tali finalità</w:t>
      </w:r>
      <w:r w:rsidR="00423229">
        <w:rPr>
          <w:rFonts w:ascii="Times New Roman" w:eastAsia="Arial" w:hAnsi="Times New Roman" w:cs="Times New Roman"/>
          <w:sz w:val="24"/>
          <w:szCs w:val="24"/>
        </w:rPr>
        <w:t>.</w:t>
      </w:r>
      <w:r w:rsidR="009F4283">
        <w:rPr>
          <w:rFonts w:ascii="Times New Roman" w:eastAsia="Arial" w:hAnsi="Times New Roman" w:cs="Times New Roman"/>
          <w:sz w:val="24"/>
          <w:szCs w:val="24"/>
        </w:rPr>
        <w:t xml:space="preserve"> È stata</w:t>
      </w:r>
      <w:r w:rsidR="000334CC">
        <w:rPr>
          <w:rFonts w:ascii="Times New Roman" w:eastAsia="Arial" w:hAnsi="Times New Roman" w:cs="Times New Roman"/>
          <w:sz w:val="24"/>
          <w:szCs w:val="24"/>
        </w:rPr>
        <w:t xml:space="preserve"> anche</w:t>
      </w:r>
      <w:r w:rsidR="009F4283">
        <w:rPr>
          <w:rFonts w:ascii="Times New Roman" w:eastAsia="Arial" w:hAnsi="Times New Roman" w:cs="Times New Roman"/>
          <w:sz w:val="24"/>
          <w:szCs w:val="24"/>
        </w:rPr>
        <w:t xml:space="preserve"> destinataria, nella figura del suo Presidente Giovanni </w:t>
      </w:r>
      <w:r w:rsidR="009F4283" w:rsidRPr="003E7E9C">
        <w:rPr>
          <w:rFonts w:ascii="Times New Roman" w:eastAsia="Arial" w:hAnsi="Times New Roman" w:cs="Times New Roman"/>
          <w:sz w:val="24"/>
          <w:szCs w:val="24"/>
        </w:rPr>
        <w:t>Lombardi</w:t>
      </w:r>
      <w:r w:rsidR="000334CC">
        <w:rPr>
          <w:rFonts w:ascii="Times New Roman" w:eastAsia="Arial" w:hAnsi="Times New Roman" w:cs="Times New Roman"/>
          <w:sz w:val="24"/>
          <w:szCs w:val="24"/>
        </w:rPr>
        <w:t>,</w:t>
      </w:r>
      <w:r w:rsidR="009F4283">
        <w:rPr>
          <w:rFonts w:ascii="Times New Roman" w:eastAsia="Arial" w:hAnsi="Times New Roman" w:cs="Times New Roman"/>
          <w:sz w:val="24"/>
          <w:szCs w:val="24"/>
        </w:rPr>
        <w:t xml:space="preserve"> del premio Aretè 2021 per il sostegno al patrimonio culturale</w:t>
      </w:r>
      <w:r w:rsidR="000334CC">
        <w:rPr>
          <w:rFonts w:ascii="Times New Roman" w:eastAsia="Arial" w:hAnsi="Times New Roman" w:cs="Times New Roman"/>
          <w:sz w:val="24"/>
          <w:szCs w:val="24"/>
        </w:rPr>
        <w:t xml:space="preserve"> e per la responsabilità nei confronti dell’ambiente</w:t>
      </w:r>
      <w:r w:rsidR="003E7E9C">
        <w:rPr>
          <w:rFonts w:ascii="Times New Roman" w:eastAsia="Arial" w:hAnsi="Times New Roman" w:cs="Times New Roman"/>
          <w:sz w:val="24"/>
          <w:szCs w:val="24"/>
        </w:rPr>
        <w:t>. Tale premio arriva a valle di una molteplicità di attività</w:t>
      </w:r>
      <w:r w:rsidR="00CE735C">
        <w:rPr>
          <w:rFonts w:ascii="Times New Roman" w:eastAsia="Arial" w:hAnsi="Times New Roman" w:cs="Times New Roman"/>
          <w:sz w:val="24"/>
          <w:szCs w:val="24"/>
        </w:rPr>
        <w:t xml:space="preserve"> e riconoscimenti</w:t>
      </w:r>
      <w:r w:rsidR="003E7E9C">
        <w:rPr>
          <w:rFonts w:ascii="Times New Roman" w:eastAsia="Arial" w:hAnsi="Times New Roman" w:cs="Times New Roman"/>
          <w:sz w:val="24"/>
          <w:szCs w:val="24"/>
        </w:rPr>
        <w:t xml:space="preserve"> legat</w:t>
      </w:r>
      <w:r w:rsidR="00CE735C">
        <w:rPr>
          <w:rFonts w:ascii="Times New Roman" w:eastAsia="Arial" w:hAnsi="Times New Roman" w:cs="Times New Roman"/>
          <w:sz w:val="24"/>
          <w:szCs w:val="24"/>
        </w:rPr>
        <w:t>i</w:t>
      </w:r>
      <w:r w:rsidR="003E7E9C">
        <w:rPr>
          <w:rFonts w:ascii="Times New Roman" w:eastAsia="Arial" w:hAnsi="Times New Roman" w:cs="Times New Roman"/>
          <w:sz w:val="24"/>
          <w:szCs w:val="24"/>
        </w:rPr>
        <w:t xml:space="preserve"> all</w:t>
      </w:r>
      <w:r w:rsidR="00301402">
        <w:rPr>
          <w:rFonts w:ascii="Times New Roman" w:eastAsia="Arial" w:hAnsi="Times New Roman" w:cs="Times New Roman"/>
          <w:sz w:val="24"/>
          <w:szCs w:val="24"/>
        </w:rPr>
        <w:t>’impegno e allo</w:t>
      </w:r>
      <w:r w:rsidR="003E7E9C">
        <w:rPr>
          <w:rFonts w:ascii="Times New Roman" w:eastAsia="Arial" w:hAnsi="Times New Roman" w:cs="Times New Roman"/>
          <w:sz w:val="24"/>
          <w:szCs w:val="24"/>
        </w:rPr>
        <w:t xml:space="preserve"> sviluppo </w:t>
      </w:r>
      <w:r w:rsidR="003E7E9C" w:rsidRPr="003E7E9C">
        <w:rPr>
          <w:rFonts w:ascii="Times New Roman" w:eastAsia="Arial" w:hAnsi="Times New Roman" w:cs="Times New Roman"/>
          <w:sz w:val="24"/>
          <w:szCs w:val="24"/>
        </w:rPr>
        <w:t xml:space="preserve">del patrimonio artistico e culturale napoletano </w:t>
      </w:r>
      <w:r w:rsidR="003E7E9C">
        <w:rPr>
          <w:rFonts w:ascii="Times New Roman" w:eastAsia="Arial" w:hAnsi="Times New Roman" w:cs="Times New Roman"/>
          <w:sz w:val="24"/>
          <w:szCs w:val="24"/>
        </w:rPr>
        <w:t>e internazionale</w:t>
      </w:r>
      <w:r w:rsidR="00CE735C">
        <w:rPr>
          <w:rFonts w:ascii="Times New Roman" w:eastAsia="Arial" w:hAnsi="Times New Roman" w:cs="Times New Roman"/>
          <w:sz w:val="24"/>
          <w:szCs w:val="24"/>
        </w:rPr>
        <w:t>.</w:t>
      </w:r>
      <w:r w:rsidR="003E7E9C">
        <w:rPr>
          <w:rFonts w:ascii="Times New Roman" w:eastAsia="Arial" w:hAnsi="Times New Roman" w:cs="Times New Roman"/>
          <w:sz w:val="24"/>
          <w:szCs w:val="24"/>
        </w:rPr>
        <w:t xml:space="preserve"> Tecno fin dalla sua nascita,</w:t>
      </w:r>
      <w:r w:rsidR="00301402">
        <w:rPr>
          <w:rFonts w:ascii="Times New Roman" w:eastAsia="Arial" w:hAnsi="Times New Roman" w:cs="Times New Roman"/>
          <w:sz w:val="24"/>
          <w:szCs w:val="24"/>
        </w:rPr>
        <w:t xml:space="preserve"> attraverso</w:t>
      </w:r>
      <w:r w:rsidR="003E7E9C">
        <w:rPr>
          <w:rFonts w:ascii="Times New Roman" w:eastAsia="Arial" w:hAnsi="Times New Roman" w:cs="Times New Roman"/>
          <w:sz w:val="24"/>
          <w:szCs w:val="24"/>
        </w:rPr>
        <w:t xml:space="preserve"> il Presidente Lombardi</w:t>
      </w:r>
      <w:r w:rsidR="00CE735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E7E9C">
        <w:rPr>
          <w:rFonts w:ascii="Times New Roman" w:eastAsia="Arial" w:hAnsi="Times New Roman" w:cs="Times New Roman"/>
          <w:sz w:val="24"/>
          <w:szCs w:val="24"/>
        </w:rPr>
        <w:t xml:space="preserve">ha voluto rappresentare </w:t>
      </w:r>
      <w:r w:rsidR="003E7E9C" w:rsidRPr="003E7E9C">
        <w:rPr>
          <w:rFonts w:ascii="Times New Roman" w:eastAsia="Arial" w:hAnsi="Times New Roman" w:cs="Times New Roman"/>
          <w:sz w:val="24"/>
          <w:szCs w:val="24"/>
        </w:rPr>
        <w:t>un esempio di come un’impresa responsabile</w:t>
      </w:r>
      <w:r w:rsidR="00CE735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E7E9C" w:rsidRPr="003E7E9C">
        <w:rPr>
          <w:rFonts w:ascii="Times New Roman" w:eastAsia="Arial" w:hAnsi="Times New Roman" w:cs="Times New Roman"/>
          <w:sz w:val="24"/>
          <w:szCs w:val="24"/>
        </w:rPr>
        <w:t>socialmente può influire sui processi di rinascita del territorio</w:t>
      </w:r>
      <w:r w:rsidR="00CE735C">
        <w:rPr>
          <w:rFonts w:ascii="Times New Roman" w:eastAsia="Arial" w:hAnsi="Times New Roman" w:cs="Times New Roman"/>
          <w:sz w:val="24"/>
          <w:szCs w:val="24"/>
        </w:rPr>
        <w:t xml:space="preserve">, tramite </w:t>
      </w:r>
      <w:r w:rsidR="00301402">
        <w:rPr>
          <w:rFonts w:ascii="Times New Roman" w:eastAsia="Arial" w:hAnsi="Times New Roman" w:cs="Times New Roman"/>
          <w:sz w:val="24"/>
          <w:szCs w:val="24"/>
        </w:rPr>
        <w:t>la</w:t>
      </w:r>
      <w:r w:rsidR="00CE735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81168">
        <w:rPr>
          <w:rFonts w:ascii="Times New Roman" w:eastAsia="Arial" w:hAnsi="Times New Roman" w:cs="Times New Roman"/>
          <w:sz w:val="24"/>
          <w:szCs w:val="24"/>
        </w:rPr>
        <w:t>partnership</w:t>
      </w:r>
      <w:r w:rsidR="00CE735C">
        <w:rPr>
          <w:rFonts w:ascii="Times New Roman" w:eastAsia="Arial" w:hAnsi="Times New Roman" w:cs="Times New Roman"/>
          <w:sz w:val="24"/>
          <w:szCs w:val="24"/>
        </w:rPr>
        <w:t xml:space="preserve"> con il Real Museo</w:t>
      </w:r>
      <w:r w:rsidR="00AF3D1F">
        <w:rPr>
          <w:rFonts w:ascii="Times New Roman" w:eastAsia="Arial" w:hAnsi="Times New Roman" w:cs="Times New Roman"/>
          <w:sz w:val="24"/>
          <w:szCs w:val="24"/>
        </w:rPr>
        <w:t xml:space="preserve"> e Bosco</w:t>
      </w:r>
      <w:r w:rsidR="00CE735C">
        <w:rPr>
          <w:rFonts w:ascii="Times New Roman" w:eastAsia="Arial" w:hAnsi="Times New Roman" w:cs="Times New Roman"/>
          <w:sz w:val="24"/>
          <w:szCs w:val="24"/>
        </w:rPr>
        <w:t xml:space="preserve"> di Capodimonte, </w:t>
      </w:r>
      <w:r w:rsidR="00CE735C" w:rsidRPr="00CE735C">
        <w:rPr>
          <w:rFonts w:ascii="Times New Roman" w:eastAsia="Arial" w:hAnsi="Times New Roman" w:cs="Times New Roman"/>
          <w:sz w:val="24"/>
          <w:szCs w:val="24"/>
        </w:rPr>
        <w:t xml:space="preserve">la partecipazione al progetto </w:t>
      </w:r>
      <w:r w:rsidR="00CE735C">
        <w:rPr>
          <w:rFonts w:ascii="Times New Roman" w:eastAsia="Arial" w:hAnsi="Times New Roman" w:cs="Times New Roman"/>
          <w:sz w:val="24"/>
          <w:szCs w:val="24"/>
        </w:rPr>
        <w:t>“</w:t>
      </w:r>
      <w:r w:rsidR="00CE735C" w:rsidRPr="00CE735C">
        <w:rPr>
          <w:rFonts w:ascii="Times New Roman" w:eastAsia="Arial" w:hAnsi="Times New Roman" w:cs="Times New Roman"/>
          <w:sz w:val="24"/>
          <w:szCs w:val="24"/>
        </w:rPr>
        <w:t>Rivelazioni di Borsa</w:t>
      </w:r>
      <w:r w:rsidR="00CE735C">
        <w:rPr>
          <w:rFonts w:ascii="Times New Roman" w:eastAsia="Arial" w:hAnsi="Times New Roman" w:cs="Times New Roman"/>
          <w:sz w:val="24"/>
          <w:szCs w:val="24"/>
        </w:rPr>
        <w:t>”</w:t>
      </w:r>
      <w:r w:rsidR="00CE735C" w:rsidRPr="00CE735C">
        <w:rPr>
          <w:rFonts w:ascii="Times New Roman" w:eastAsia="Arial" w:hAnsi="Times New Roman" w:cs="Times New Roman"/>
          <w:sz w:val="24"/>
          <w:szCs w:val="24"/>
        </w:rPr>
        <w:t xml:space="preserve"> per il recupero e restauro di dipinti e opere d’arte</w:t>
      </w:r>
      <w:r w:rsidR="00CE735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F3D1F">
        <w:rPr>
          <w:rFonts w:ascii="Times New Roman" w:eastAsia="Arial" w:hAnsi="Times New Roman" w:cs="Times New Roman"/>
          <w:sz w:val="24"/>
          <w:szCs w:val="24"/>
        </w:rPr>
        <w:t xml:space="preserve">al fine di </w:t>
      </w:r>
      <w:r w:rsidR="00CE735C">
        <w:rPr>
          <w:rFonts w:ascii="Times New Roman" w:eastAsia="Arial" w:hAnsi="Times New Roman" w:cs="Times New Roman"/>
          <w:sz w:val="24"/>
          <w:szCs w:val="24"/>
        </w:rPr>
        <w:t xml:space="preserve">renderle nuovamente fruibili al grande pubblico. </w:t>
      </w:r>
      <w:r w:rsidR="000303B9">
        <w:rPr>
          <w:rFonts w:ascii="Times New Roman" w:eastAsia="Arial" w:hAnsi="Times New Roman" w:cs="Times New Roman"/>
          <w:sz w:val="24"/>
          <w:szCs w:val="24"/>
        </w:rPr>
        <w:t xml:space="preserve">Ancora </w:t>
      </w:r>
      <w:r w:rsidR="00AF3D1F">
        <w:rPr>
          <w:rFonts w:ascii="Times New Roman" w:eastAsia="Arial" w:hAnsi="Times New Roman" w:cs="Times New Roman"/>
          <w:sz w:val="24"/>
          <w:szCs w:val="24"/>
        </w:rPr>
        <w:t>mediante</w:t>
      </w:r>
      <w:r w:rsidR="000303B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E735C">
        <w:rPr>
          <w:rFonts w:ascii="Times New Roman" w:eastAsia="Arial" w:hAnsi="Times New Roman" w:cs="Times New Roman"/>
          <w:sz w:val="24"/>
          <w:szCs w:val="24"/>
        </w:rPr>
        <w:t>la partecipazione a grandi eventi di caratura</w:t>
      </w:r>
      <w:r w:rsidR="000303B9">
        <w:rPr>
          <w:rFonts w:ascii="Times New Roman" w:eastAsia="Arial" w:hAnsi="Times New Roman" w:cs="Times New Roman"/>
          <w:sz w:val="24"/>
          <w:szCs w:val="24"/>
        </w:rPr>
        <w:t xml:space="preserve"> internazionale come il restauro del </w:t>
      </w:r>
      <w:r w:rsidR="000303B9" w:rsidRPr="000303B9">
        <w:rPr>
          <w:rFonts w:ascii="Times New Roman" w:eastAsia="Arial" w:hAnsi="Times New Roman" w:cs="Times New Roman"/>
          <w:sz w:val="24"/>
          <w:szCs w:val="24"/>
        </w:rPr>
        <w:t>celebre Ritratto di Pier Luigi Farnese in armatura di Tiziano</w:t>
      </w:r>
      <w:r w:rsidR="000303B9">
        <w:rPr>
          <w:rFonts w:ascii="Times New Roman" w:eastAsia="Arial" w:hAnsi="Times New Roman" w:cs="Times New Roman"/>
          <w:sz w:val="24"/>
          <w:szCs w:val="24"/>
        </w:rPr>
        <w:t>, che ha accolto a Roma le delegazioni del Ministri della Cultura per il G20.</w:t>
      </w:r>
    </w:p>
    <w:p w14:paraId="0F1826DA" w14:textId="70F45FFE" w:rsidR="00D93CD0" w:rsidRDefault="003F557C" w:rsidP="003F557C">
      <w:pPr>
        <w:pStyle w:val="Paragrafoelenco"/>
        <w:spacing w:before="240" w:line="360" w:lineRule="auto"/>
        <w:ind w:left="-993" w:right="-2" w:firstLine="99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Senza mai dimenticare il territorio Tecno ha creato e finanziato la </w:t>
      </w:r>
      <w:r w:rsidRPr="003F557C">
        <w:rPr>
          <w:rFonts w:ascii="Times New Roman" w:eastAsia="Arial" w:hAnsi="Times New Roman" w:cs="Times New Roman"/>
          <w:sz w:val="24"/>
          <w:szCs w:val="24"/>
        </w:rPr>
        <w:t>Apple Foundation,</w:t>
      </w:r>
      <w:r>
        <w:rPr>
          <w:rFonts w:ascii="Times New Roman" w:eastAsia="Arial" w:hAnsi="Times New Roman" w:cs="Times New Roman"/>
          <w:sz w:val="24"/>
          <w:szCs w:val="24"/>
        </w:rPr>
        <w:t xml:space="preserve"> con l’obbiettivo di </w:t>
      </w:r>
      <w:r w:rsidR="00AF3D1F">
        <w:rPr>
          <w:rFonts w:ascii="Times New Roman" w:eastAsia="Arial" w:hAnsi="Times New Roman" w:cs="Times New Roman"/>
          <w:sz w:val="24"/>
          <w:szCs w:val="24"/>
        </w:rPr>
        <w:t xml:space="preserve">far </w:t>
      </w:r>
      <w:r>
        <w:rPr>
          <w:rFonts w:ascii="Times New Roman" w:eastAsia="Arial" w:hAnsi="Times New Roman" w:cs="Times New Roman"/>
          <w:sz w:val="24"/>
          <w:szCs w:val="24"/>
        </w:rPr>
        <w:t>di</w:t>
      </w:r>
      <w:r w:rsidRPr="003F557C">
        <w:rPr>
          <w:rFonts w:ascii="Times New Roman" w:eastAsia="Arial" w:hAnsi="Times New Roman" w:cs="Times New Roman"/>
          <w:sz w:val="24"/>
          <w:szCs w:val="24"/>
        </w:rPr>
        <w:t xml:space="preserve">ventare </w:t>
      </w:r>
      <w:r w:rsidR="00AF3D1F">
        <w:rPr>
          <w:rFonts w:ascii="Times New Roman" w:eastAsia="Arial" w:hAnsi="Times New Roman" w:cs="Times New Roman"/>
          <w:sz w:val="24"/>
          <w:szCs w:val="24"/>
        </w:rPr>
        <w:t xml:space="preserve">la città di Napoli </w:t>
      </w:r>
      <w:r>
        <w:rPr>
          <w:rFonts w:ascii="Times New Roman" w:eastAsia="Arial" w:hAnsi="Times New Roman" w:cs="Times New Roman"/>
          <w:sz w:val="24"/>
          <w:szCs w:val="24"/>
        </w:rPr>
        <w:t xml:space="preserve">un </w:t>
      </w:r>
      <w:r w:rsidRPr="003F557C">
        <w:rPr>
          <w:rFonts w:ascii="Times New Roman" w:eastAsia="Arial" w:hAnsi="Times New Roman" w:cs="Times New Roman"/>
          <w:sz w:val="24"/>
          <w:szCs w:val="24"/>
        </w:rPr>
        <w:t>polo culturale</w:t>
      </w:r>
      <w:r w:rsidR="00AF3D1F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e</w:t>
      </w:r>
      <w:r w:rsidR="00AF3D1F">
        <w:rPr>
          <w:rFonts w:ascii="Times New Roman" w:eastAsia="Arial" w:hAnsi="Times New Roman" w:cs="Times New Roman"/>
          <w:sz w:val="24"/>
          <w:szCs w:val="24"/>
        </w:rPr>
        <w:t>,</w:t>
      </w:r>
      <w:r>
        <w:rPr>
          <w:rFonts w:ascii="Times New Roman" w:eastAsia="Arial" w:hAnsi="Times New Roman" w:cs="Times New Roman"/>
          <w:sz w:val="24"/>
          <w:szCs w:val="24"/>
        </w:rPr>
        <w:t xml:space="preserve"> in prospettiva</w:t>
      </w:r>
      <w:r w:rsidR="00AF3D1F">
        <w:rPr>
          <w:rFonts w:ascii="Times New Roman" w:eastAsia="Arial" w:hAnsi="Times New Roman" w:cs="Times New Roman"/>
          <w:sz w:val="24"/>
          <w:szCs w:val="24"/>
        </w:rPr>
        <w:t>,</w:t>
      </w:r>
      <w:r>
        <w:rPr>
          <w:rFonts w:ascii="Times New Roman" w:eastAsia="Arial" w:hAnsi="Times New Roman" w:cs="Times New Roman"/>
          <w:sz w:val="24"/>
          <w:szCs w:val="24"/>
        </w:rPr>
        <w:t xml:space="preserve"> un punto di partenza per lo sviluppo del digitale in tutto il Sud Italia.</w:t>
      </w:r>
    </w:p>
    <w:p w14:paraId="237EBE9D" w14:textId="1180E66E" w:rsidR="004E6F2E" w:rsidRDefault="004E6F2E" w:rsidP="003F557C">
      <w:pPr>
        <w:pStyle w:val="Paragrafoelenco"/>
        <w:spacing w:before="240" w:line="360" w:lineRule="auto"/>
        <w:ind w:left="-993" w:right="-2" w:firstLine="993"/>
        <w:rPr>
          <w:rFonts w:ascii="Times New Roman" w:eastAsia="Arial" w:hAnsi="Times New Roman" w:cs="Times New Roman"/>
          <w:sz w:val="24"/>
          <w:szCs w:val="24"/>
        </w:rPr>
      </w:pPr>
    </w:p>
    <w:p w14:paraId="1914BC04" w14:textId="2C3A7AF0" w:rsidR="00B32D85" w:rsidRDefault="00B32D85" w:rsidP="003F557C">
      <w:pPr>
        <w:pStyle w:val="Paragrafoelenco"/>
        <w:spacing w:before="240" w:line="360" w:lineRule="auto"/>
        <w:ind w:left="-993" w:right="-2" w:firstLine="993"/>
        <w:rPr>
          <w:rFonts w:ascii="Times New Roman" w:eastAsia="Arial" w:hAnsi="Times New Roman" w:cs="Times New Roman"/>
          <w:sz w:val="24"/>
          <w:szCs w:val="24"/>
        </w:rPr>
      </w:pPr>
    </w:p>
    <w:p w14:paraId="10859640" w14:textId="72A6AE74" w:rsidR="00C62176" w:rsidRPr="003E0A74" w:rsidRDefault="00483A1E" w:rsidP="00B44880">
      <w:pPr>
        <w:pStyle w:val="Titolo1"/>
        <w:numPr>
          <w:ilvl w:val="0"/>
          <w:numId w:val="41"/>
        </w:numPr>
        <w:jc w:val="left"/>
        <w:rPr>
          <w:color w:val="002060"/>
        </w:rPr>
      </w:pPr>
      <w:bookmarkStart w:id="48" w:name="_Toc87001407"/>
      <w:r w:rsidRPr="003E0A74">
        <w:rPr>
          <w:color w:val="002060"/>
        </w:rPr>
        <w:t>NORME DI ATTUAZIONE E DISPOSIZIONI SANZIONATORIE</w:t>
      </w:r>
      <w:bookmarkEnd w:id="48"/>
    </w:p>
    <w:p w14:paraId="45F7E10F" w14:textId="77777777" w:rsidR="00C62176" w:rsidRDefault="00C62176" w:rsidP="00C62176">
      <w:pPr>
        <w:pStyle w:val="Paragrafoelenco"/>
        <w:spacing w:before="240" w:line="360" w:lineRule="auto"/>
        <w:ind w:left="-993"/>
        <w:rPr>
          <w:rFonts w:ascii="Times New Roman" w:eastAsia="Arial" w:hAnsi="Times New Roman" w:cs="Times New Roman"/>
          <w:b/>
          <w:color w:val="002060"/>
          <w:sz w:val="32"/>
          <w:szCs w:val="24"/>
        </w:rPr>
      </w:pPr>
    </w:p>
    <w:p w14:paraId="796FC070" w14:textId="7C34DFBE" w:rsidR="00C62176" w:rsidRPr="00ED18D0" w:rsidRDefault="00665D32" w:rsidP="00ED18D0">
      <w:pPr>
        <w:pStyle w:val="Titolo2"/>
      </w:pPr>
      <w:bookmarkStart w:id="49" w:name="_Toc87001408"/>
      <w:r w:rsidRPr="00ED18D0">
        <w:lastRenderedPageBreak/>
        <w:t>Art. 3</w:t>
      </w:r>
      <w:r w:rsidR="00652E95" w:rsidRPr="00ED18D0">
        <w:t>7</w:t>
      </w:r>
      <w:r w:rsidRPr="00ED18D0">
        <w:t xml:space="preserve"> </w:t>
      </w:r>
      <w:r w:rsidR="00AD5772" w:rsidRPr="00ED18D0">
        <w:t xml:space="preserve">- </w:t>
      </w:r>
      <w:r w:rsidR="00D224B4" w:rsidRPr="00ED18D0">
        <w:t>Adozione, diffusione e formazione</w:t>
      </w:r>
      <w:bookmarkEnd w:id="49"/>
    </w:p>
    <w:p w14:paraId="6689E7F3" w14:textId="676FAAEA" w:rsidR="00C62176" w:rsidRDefault="00AD5772" w:rsidP="00EF64CC">
      <w:pPr>
        <w:pStyle w:val="Paragrafoelenco"/>
        <w:spacing w:before="240" w:line="360" w:lineRule="auto"/>
        <w:ind w:left="-993" w:firstLine="99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</w:t>
      </w:r>
      <w:r w:rsidR="00B90003" w:rsidRPr="00A828D1">
        <w:rPr>
          <w:rFonts w:ascii="Times New Roman" w:eastAsia="Arial" w:hAnsi="Times New Roman" w:cs="Times New Roman"/>
          <w:sz w:val="24"/>
          <w:szCs w:val="24"/>
        </w:rPr>
        <w:t xml:space="preserve">l presente Codice è un documento approvato dal Consiglio di Amministrazione di Tecno Capital e recepito </w:t>
      </w:r>
      <w:r w:rsidR="007F2544">
        <w:rPr>
          <w:rFonts w:ascii="Times New Roman" w:eastAsia="Arial" w:hAnsi="Times New Roman" w:cs="Times New Roman"/>
          <w:sz w:val="24"/>
          <w:szCs w:val="24"/>
        </w:rPr>
        <w:t xml:space="preserve">dagli organi di controllo </w:t>
      </w:r>
      <w:r w:rsidR="00B90003" w:rsidRPr="00A828D1">
        <w:rPr>
          <w:rFonts w:ascii="Times New Roman" w:eastAsia="Arial" w:hAnsi="Times New Roman" w:cs="Times New Roman"/>
          <w:sz w:val="24"/>
          <w:szCs w:val="24"/>
        </w:rPr>
        <w:t xml:space="preserve">dalle </w:t>
      </w:r>
      <w:r w:rsidR="007F2544">
        <w:rPr>
          <w:rFonts w:ascii="Times New Roman" w:eastAsia="Arial" w:hAnsi="Times New Roman" w:cs="Times New Roman"/>
          <w:sz w:val="24"/>
          <w:szCs w:val="24"/>
        </w:rPr>
        <w:t>s</w:t>
      </w:r>
      <w:r w:rsidR="00B90003" w:rsidRPr="00A828D1">
        <w:rPr>
          <w:rFonts w:ascii="Times New Roman" w:eastAsia="Arial" w:hAnsi="Times New Roman" w:cs="Times New Roman"/>
          <w:sz w:val="24"/>
          <w:szCs w:val="24"/>
        </w:rPr>
        <w:t>ocietà del Gruppo. Una copia di quest’ultimo viene distribuita a tutti coloro ai quali si applica il presente Codice in quanto</w:t>
      </w:r>
      <w:r w:rsidR="007F254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90003" w:rsidRPr="00A828D1">
        <w:rPr>
          <w:rFonts w:ascii="Times New Roman" w:eastAsia="Arial" w:hAnsi="Times New Roman" w:cs="Times New Roman"/>
          <w:sz w:val="24"/>
          <w:szCs w:val="24"/>
        </w:rPr>
        <w:t xml:space="preserve">tenuti a conoscerlo ed a contribuire alla sua attuazione e miglioramento. </w:t>
      </w:r>
    </w:p>
    <w:p w14:paraId="1CAA0522" w14:textId="6D249F4B" w:rsidR="00C62176" w:rsidRDefault="00B90003" w:rsidP="00EF64CC">
      <w:pPr>
        <w:pStyle w:val="Paragrafoelenco"/>
        <w:spacing w:before="240" w:line="360" w:lineRule="auto"/>
        <w:ind w:left="-993" w:firstLine="99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828D1">
        <w:rPr>
          <w:rFonts w:ascii="Times New Roman" w:eastAsia="Arial" w:hAnsi="Times New Roman" w:cs="Times New Roman"/>
          <w:sz w:val="24"/>
          <w:szCs w:val="24"/>
        </w:rPr>
        <w:t xml:space="preserve">I Destinatari potranno segnalare in qualunque momento </w:t>
      </w:r>
      <w:r w:rsidRPr="00A61E46">
        <w:rPr>
          <w:rFonts w:ascii="Times New Roman" w:eastAsia="Arial" w:hAnsi="Times New Roman" w:cs="Times New Roman"/>
          <w:sz w:val="24"/>
          <w:szCs w:val="24"/>
        </w:rPr>
        <w:t>all’Organismo di Vigilanza</w:t>
      </w:r>
      <w:r w:rsidR="00635CB6" w:rsidRPr="00A61E46">
        <w:rPr>
          <w:rFonts w:ascii="Times New Roman" w:eastAsia="Arial" w:hAnsi="Times New Roman" w:cs="Times New Roman"/>
          <w:sz w:val="24"/>
          <w:szCs w:val="24"/>
        </w:rPr>
        <w:t xml:space="preserve"> (ODV)</w:t>
      </w:r>
      <w:r w:rsidR="009130F5">
        <w:rPr>
          <w:rFonts w:ascii="Times New Roman" w:eastAsia="Arial" w:hAnsi="Times New Roman" w:cs="Times New Roman"/>
          <w:sz w:val="24"/>
          <w:szCs w:val="24"/>
        </w:rPr>
        <w:t xml:space="preserve"> di Tecno Capital</w:t>
      </w:r>
      <w:r w:rsidR="00A27C57">
        <w:rPr>
          <w:rFonts w:ascii="Times New Roman" w:eastAsia="Arial" w:hAnsi="Times New Roman" w:cs="Times New Roman"/>
          <w:sz w:val="24"/>
          <w:szCs w:val="24"/>
        </w:rPr>
        <w:t xml:space="preserve"> eventuali</w:t>
      </w:r>
      <w:r w:rsidRPr="00A828D1">
        <w:rPr>
          <w:rFonts w:ascii="Times New Roman" w:eastAsia="Arial" w:hAnsi="Times New Roman" w:cs="Times New Roman"/>
          <w:sz w:val="24"/>
          <w:szCs w:val="24"/>
        </w:rPr>
        <w:t xml:space="preserve"> violazion</w:t>
      </w:r>
      <w:r w:rsidR="00A27C57">
        <w:rPr>
          <w:rFonts w:ascii="Times New Roman" w:eastAsia="Arial" w:hAnsi="Times New Roman" w:cs="Times New Roman"/>
          <w:sz w:val="24"/>
          <w:szCs w:val="24"/>
        </w:rPr>
        <w:t>i</w:t>
      </w:r>
      <w:r w:rsidRPr="00A828D1">
        <w:rPr>
          <w:rFonts w:ascii="Times New Roman" w:eastAsia="Arial" w:hAnsi="Times New Roman" w:cs="Times New Roman"/>
          <w:sz w:val="24"/>
          <w:szCs w:val="24"/>
        </w:rPr>
        <w:t xml:space="preserve"> del Codice in modo tale che l’ODV </w:t>
      </w:r>
      <w:r w:rsidR="00A27C57">
        <w:rPr>
          <w:rFonts w:ascii="Times New Roman" w:eastAsia="Arial" w:hAnsi="Times New Roman" w:cs="Times New Roman"/>
          <w:sz w:val="24"/>
          <w:szCs w:val="24"/>
        </w:rPr>
        <w:t>possa provvedere</w:t>
      </w:r>
      <w:r w:rsidRPr="00A828D1">
        <w:rPr>
          <w:rFonts w:ascii="Times New Roman" w:eastAsia="Arial" w:hAnsi="Times New Roman" w:cs="Times New Roman"/>
          <w:sz w:val="24"/>
          <w:szCs w:val="24"/>
        </w:rPr>
        <w:t xml:space="preserve"> a valutare la segnalazione interpellando il responsabile della presunta violazione ed ogni soggetto coinvolto. </w:t>
      </w:r>
    </w:p>
    <w:p w14:paraId="3DC36DBA" w14:textId="452E77E5" w:rsidR="008A05A4" w:rsidRDefault="00A828D1" w:rsidP="008A05A4">
      <w:pPr>
        <w:pStyle w:val="Paragrafoelenco"/>
        <w:spacing w:before="240" w:line="360" w:lineRule="auto"/>
        <w:ind w:left="-993" w:firstLine="99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Infine</w:t>
      </w:r>
      <w:r w:rsidR="00A27C57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l</w:t>
      </w:r>
      <w:r w:rsidR="00D224B4" w:rsidRPr="00A828D1">
        <w:rPr>
          <w:rFonts w:ascii="Times New Roman" w:eastAsia="Arial" w:hAnsi="Times New Roman" w:cs="Times New Roman"/>
          <w:sz w:val="24"/>
          <w:szCs w:val="24"/>
        </w:rPr>
        <w:t>’Organismo di Vigilanza si impegna ad assicurare la segretezza dell’identità del segna</w:t>
      </w:r>
      <w:r w:rsidR="00A61E46">
        <w:rPr>
          <w:rFonts w:ascii="Times New Roman" w:eastAsia="Arial" w:hAnsi="Times New Roman" w:cs="Times New Roman"/>
          <w:sz w:val="24"/>
          <w:szCs w:val="24"/>
        </w:rPr>
        <w:t>la</w:t>
      </w:r>
      <w:r w:rsidR="00D224B4" w:rsidRPr="00A828D1">
        <w:rPr>
          <w:rFonts w:ascii="Times New Roman" w:eastAsia="Arial" w:hAnsi="Times New Roman" w:cs="Times New Roman"/>
          <w:sz w:val="24"/>
          <w:szCs w:val="24"/>
        </w:rPr>
        <w:t>nte</w:t>
      </w:r>
      <w:r w:rsidR="00C62176">
        <w:rPr>
          <w:rFonts w:ascii="Times New Roman" w:eastAsia="Arial" w:hAnsi="Times New Roman" w:cs="Times New Roman"/>
          <w:sz w:val="24"/>
          <w:szCs w:val="24"/>
        </w:rPr>
        <w:t>.</w:t>
      </w:r>
    </w:p>
    <w:p w14:paraId="05357F21" w14:textId="77777777" w:rsidR="00652E95" w:rsidRDefault="00652E95" w:rsidP="008A05A4">
      <w:pPr>
        <w:pStyle w:val="Paragrafoelenco"/>
        <w:spacing w:before="240" w:line="360" w:lineRule="auto"/>
        <w:ind w:left="-993" w:firstLine="993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5180BF2" w14:textId="77777777" w:rsidR="008A05A4" w:rsidRDefault="008A05A4" w:rsidP="008A05A4">
      <w:pPr>
        <w:pStyle w:val="Paragrafoelenco"/>
        <w:spacing w:before="240" w:line="360" w:lineRule="auto"/>
        <w:ind w:left="-993"/>
        <w:rPr>
          <w:rFonts w:ascii="Times New Roman" w:eastAsia="Arial" w:hAnsi="Times New Roman" w:cs="Times New Roman"/>
          <w:b/>
          <w:sz w:val="24"/>
          <w:szCs w:val="24"/>
        </w:rPr>
      </w:pPr>
    </w:p>
    <w:p w14:paraId="5F55A8FC" w14:textId="0CA7D869" w:rsidR="008A05A4" w:rsidRPr="00ED18D0" w:rsidRDefault="008A05A4" w:rsidP="00ED18D0">
      <w:pPr>
        <w:pStyle w:val="Titolo2"/>
      </w:pPr>
      <w:bookmarkStart w:id="50" w:name="_Toc87001409"/>
      <w:r w:rsidRPr="00ED18D0">
        <w:t>Art. 3</w:t>
      </w:r>
      <w:r w:rsidR="00652E95" w:rsidRPr="00ED18D0">
        <w:t>8</w:t>
      </w:r>
      <w:r w:rsidRPr="00ED18D0">
        <w:t xml:space="preserve"> – Sistema sanzionatorio</w:t>
      </w:r>
      <w:bookmarkEnd w:id="50"/>
    </w:p>
    <w:p w14:paraId="2C15D569" w14:textId="03A988FF" w:rsidR="00512FA7" w:rsidRDefault="00AD5772" w:rsidP="008A05A4">
      <w:pPr>
        <w:pStyle w:val="Paragrafoelenco"/>
        <w:spacing w:before="240" w:line="360" w:lineRule="auto"/>
        <w:ind w:left="-993" w:firstLine="99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L</w:t>
      </w:r>
      <w:r w:rsidR="005051CF" w:rsidRPr="00A828D1">
        <w:rPr>
          <w:rFonts w:ascii="Times New Roman" w:eastAsia="Arial" w:hAnsi="Times New Roman" w:cs="Times New Roman"/>
          <w:sz w:val="24"/>
          <w:szCs w:val="24"/>
        </w:rPr>
        <w:t xml:space="preserve">’osservanza del Codice Etico è dovere di ciascun dipendente o collaboratore del Gruppo. L’eventuale </w:t>
      </w:r>
      <w:r w:rsidR="00A92895" w:rsidRPr="00A828D1">
        <w:rPr>
          <w:rFonts w:ascii="Times New Roman" w:eastAsia="Arial" w:hAnsi="Times New Roman" w:cs="Times New Roman"/>
          <w:sz w:val="24"/>
          <w:szCs w:val="24"/>
        </w:rPr>
        <w:t>inosservanza</w:t>
      </w:r>
      <w:r w:rsidR="005051CF" w:rsidRPr="00A828D1">
        <w:rPr>
          <w:rFonts w:ascii="Times New Roman" w:eastAsia="Arial" w:hAnsi="Times New Roman" w:cs="Times New Roman"/>
          <w:sz w:val="24"/>
          <w:szCs w:val="24"/>
        </w:rPr>
        <w:t>, verificata ed accertata da parte dell’ODV, dei principi previsti nel presente documento deve essere segnalata al</w:t>
      </w:r>
      <w:r w:rsidR="000A5EE0">
        <w:rPr>
          <w:rFonts w:ascii="Times New Roman" w:eastAsia="Arial" w:hAnsi="Times New Roman" w:cs="Times New Roman"/>
          <w:sz w:val="24"/>
          <w:szCs w:val="24"/>
        </w:rPr>
        <w:t xml:space="preserve"> Presidente</w:t>
      </w:r>
      <w:r w:rsidR="00A27C57">
        <w:rPr>
          <w:rFonts w:ascii="Times New Roman" w:eastAsia="Arial" w:hAnsi="Times New Roman" w:cs="Times New Roman"/>
          <w:sz w:val="24"/>
          <w:szCs w:val="24"/>
        </w:rPr>
        <w:t xml:space="preserve"> dello stesso</w:t>
      </w:r>
      <w:r w:rsidR="005051CF" w:rsidRPr="00A828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37913" w:rsidRPr="00A828D1">
        <w:rPr>
          <w:rFonts w:ascii="Times New Roman" w:eastAsia="Arial" w:hAnsi="Times New Roman" w:cs="Times New Roman"/>
          <w:sz w:val="24"/>
          <w:szCs w:val="24"/>
        </w:rPr>
        <w:t>affinché</w:t>
      </w:r>
      <w:r w:rsidR="005051CF" w:rsidRPr="00A828D1">
        <w:rPr>
          <w:rFonts w:ascii="Times New Roman" w:eastAsia="Arial" w:hAnsi="Times New Roman" w:cs="Times New Roman"/>
          <w:sz w:val="24"/>
          <w:szCs w:val="24"/>
        </w:rPr>
        <w:t xml:space="preserve"> provveda </w:t>
      </w:r>
      <w:r w:rsidR="005051CF" w:rsidRPr="00A81168">
        <w:rPr>
          <w:rFonts w:ascii="Times New Roman" w:eastAsia="Arial" w:hAnsi="Times New Roman" w:cs="Times New Roman"/>
          <w:sz w:val="24"/>
          <w:szCs w:val="24"/>
        </w:rPr>
        <w:t xml:space="preserve">alla </w:t>
      </w:r>
      <w:r w:rsidR="00652E95" w:rsidRPr="00A81168">
        <w:rPr>
          <w:rFonts w:ascii="Times New Roman" w:eastAsia="Arial" w:hAnsi="Times New Roman" w:cs="Times New Roman"/>
          <w:sz w:val="24"/>
          <w:szCs w:val="24"/>
        </w:rPr>
        <w:t>conseguente</w:t>
      </w:r>
      <w:r w:rsidR="005051CF" w:rsidRPr="00A81168">
        <w:rPr>
          <w:rFonts w:ascii="Times New Roman" w:eastAsia="Arial" w:hAnsi="Times New Roman" w:cs="Times New Roman"/>
          <w:sz w:val="24"/>
          <w:szCs w:val="24"/>
        </w:rPr>
        <w:t xml:space="preserve"> sanzione</w:t>
      </w:r>
      <w:r w:rsidR="006658F6" w:rsidRPr="00A81168">
        <w:rPr>
          <w:rFonts w:ascii="Times New Roman" w:eastAsia="Arial" w:hAnsi="Times New Roman" w:cs="Times New Roman"/>
          <w:sz w:val="24"/>
          <w:szCs w:val="24"/>
        </w:rPr>
        <w:t>.</w:t>
      </w:r>
      <w:r w:rsidR="006658F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E3F3B6D" w14:textId="4AD7A302" w:rsidR="00652E95" w:rsidRDefault="00652E95" w:rsidP="008A05A4">
      <w:pPr>
        <w:pStyle w:val="Paragrafoelenco"/>
        <w:spacing w:before="240" w:line="360" w:lineRule="auto"/>
        <w:ind w:left="-993" w:firstLine="993"/>
        <w:rPr>
          <w:rFonts w:ascii="Times New Roman" w:eastAsia="Arial" w:hAnsi="Times New Roman" w:cs="Times New Roman"/>
          <w:sz w:val="24"/>
          <w:szCs w:val="24"/>
        </w:rPr>
      </w:pPr>
    </w:p>
    <w:p w14:paraId="4D955878" w14:textId="77777777" w:rsidR="00652E95" w:rsidRPr="008A05A4" w:rsidRDefault="00652E95" w:rsidP="008A05A4">
      <w:pPr>
        <w:pStyle w:val="Paragrafoelenco"/>
        <w:spacing w:before="240" w:line="360" w:lineRule="auto"/>
        <w:ind w:left="-993" w:firstLine="993"/>
        <w:rPr>
          <w:rFonts w:ascii="Times New Roman" w:eastAsia="Arial" w:hAnsi="Times New Roman" w:cs="Times New Roman"/>
          <w:b/>
          <w:sz w:val="24"/>
          <w:szCs w:val="24"/>
        </w:rPr>
      </w:pPr>
    </w:p>
    <w:p w14:paraId="2B339B52" w14:textId="70E90913" w:rsidR="00512FA7" w:rsidRDefault="00CB35FD" w:rsidP="00652E95">
      <w:pPr>
        <w:spacing w:before="240"/>
        <w:ind w:hanging="993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Approvato in Napoli il</w:t>
      </w:r>
      <w:r w:rsidR="00F865C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652E95"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                                 Firma</w:t>
      </w:r>
    </w:p>
    <w:p w14:paraId="1AF7D5FA" w14:textId="7CCD0494" w:rsidR="00BC3719" w:rsidRDefault="00652E95" w:rsidP="00DC13D4">
      <w:pPr>
        <w:spacing w:before="240"/>
        <w:ind w:hanging="993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______________________</w:t>
      </w:r>
      <w:bookmarkEnd w:id="2"/>
      <w:r>
        <w:rPr>
          <w:rFonts w:ascii="Times New Roman" w:eastAsia="Arial" w:hAnsi="Times New Roman" w:cs="Times New Roman"/>
          <w:b/>
          <w:sz w:val="24"/>
          <w:szCs w:val="24"/>
        </w:rPr>
        <w:t>___                                          ______________________________</w:t>
      </w:r>
    </w:p>
    <w:sectPr w:rsidR="00BC3719" w:rsidSect="00C60707">
      <w:headerReference w:type="default" r:id="rId9"/>
      <w:footerReference w:type="default" r:id="rId10"/>
      <w:pgSz w:w="11906" w:h="16838"/>
      <w:pgMar w:top="1418" w:right="1418" w:bottom="1418" w:left="1701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0A39" w14:textId="77777777" w:rsidR="009B3565" w:rsidRDefault="009B3565" w:rsidP="001E1ECA">
      <w:pPr>
        <w:spacing w:after="0" w:line="240" w:lineRule="auto"/>
      </w:pPr>
      <w:r>
        <w:separator/>
      </w:r>
    </w:p>
  </w:endnote>
  <w:endnote w:type="continuationSeparator" w:id="0">
    <w:p w14:paraId="7FD3BB31" w14:textId="77777777" w:rsidR="009B3565" w:rsidRDefault="009B3565" w:rsidP="001E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">
    <w:altName w:val="Cambria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002295"/>
      <w:docPartObj>
        <w:docPartGallery w:val="Page Numbers (Bottom of Page)"/>
        <w:docPartUnique/>
      </w:docPartObj>
    </w:sdtPr>
    <w:sdtContent>
      <w:p w14:paraId="69BDC4AD" w14:textId="77777777" w:rsidR="00DC6DD4" w:rsidRDefault="00DC6DD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B97AA6" w14:textId="3632AC43" w:rsidR="005B3C3E" w:rsidRDefault="005B3C3E" w:rsidP="005B3C3E">
    <w:pPr>
      <w:pStyle w:val="NormaleWeb"/>
      <w:spacing w:before="0" w:beforeAutospacing="0" w:after="0" w:afterAutospacing="0"/>
      <w:jc w:val="center"/>
    </w:pPr>
    <w:r>
      <w:rPr>
        <w:rFonts w:ascii="Avenir" w:eastAsiaTheme="minorEastAsia" w:hAnsi="Avenir" w:cstheme="minorBidi"/>
        <w:b/>
        <w:bCs/>
        <w:i/>
        <w:iCs/>
        <w:color w:val="808080" w:themeColor="background1" w:themeShade="80"/>
        <w:kern w:val="24"/>
        <w:sz w:val="22"/>
        <w:szCs w:val="22"/>
      </w:rPr>
      <w:t xml:space="preserve">Gruppo </w:t>
    </w:r>
    <w:r w:rsidRPr="00A73420">
      <w:rPr>
        <w:rFonts w:ascii="Avenir" w:eastAsiaTheme="minorEastAsia" w:hAnsi="Avenir" w:cstheme="minorBidi"/>
        <w:b/>
        <w:bCs/>
        <w:i/>
        <w:iCs/>
        <w:color w:val="808080" w:themeColor="background1" w:themeShade="80"/>
        <w:kern w:val="24"/>
        <w:sz w:val="22"/>
        <w:szCs w:val="22"/>
      </w:rPr>
      <w:t>Tecno – 20</w:t>
    </w:r>
    <w:r w:rsidR="00437F09" w:rsidRPr="00A73420">
      <w:rPr>
        <w:rFonts w:ascii="Avenir" w:eastAsiaTheme="minorEastAsia" w:hAnsi="Avenir" w:cstheme="minorBidi"/>
        <w:b/>
        <w:bCs/>
        <w:i/>
        <w:iCs/>
        <w:color w:val="808080" w:themeColor="background1" w:themeShade="80"/>
        <w:kern w:val="24"/>
        <w:sz w:val="22"/>
        <w:szCs w:val="22"/>
      </w:rPr>
      <w:t>2</w:t>
    </w:r>
    <w:r w:rsidR="003C24A2">
      <w:rPr>
        <w:rFonts w:ascii="Avenir" w:eastAsiaTheme="minorEastAsia" w:hAnsi="Avenir" w:cstheme="minorBidi"/>
        <w:b/>
        <w:bCs/>
        <w:i/>
        <w:iCs/>
        <w:color w:val="808080" w:themeColor="background1" w:themeShade="80"/>
        <w:kern w:val="24"/>
        <w:sz w:val="22"/>
        <w:szCs w:val="22"/>
      </w:rPr>
      <w:t>3</w:t>
    </w:r>
    <w:r>
      <w:rPr>
        <w:rFonts w:ascii="Avenir" w:eastAsiaTheme="minorEastAsia" w:hAnsi="Avenir" w:cstheme="minorBidi"/>
        <w:b/>
        <w:bCs/>
        <w:i/>
        <w:iCs/>
        <w:color w:val="808080" w:themeColor="background1" w:themeShade="80"/>
        <w:kern w:val="24"/>
        <w:sz w:val="22"/>
        <w:szCs w:val="22"/>
      </w:rPr>
      <w:t xml:space="preserve"> – Tutti i diritti riservati</w:t>
    </w:r>
  </w:p>
  <w:p w14:paraId="302F155D" w14:textId="77777777" w:rsidR="00DC6DD4" w:rsidRDefault="00DC6D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3E8A" w14:textId="77777777" w:rsidR="009B3565" w:rsidRDefault="009B3565" w:rsidP="001E1ECA">
      <w:pPr>
        <w:spacing w:after="0" w:line="240" w:lineRule="auto"/>
      </w:pPr>
      <w:r>
        <w:separator/>
      </w:r>
    </w:p>
  </w:footnote>
  <w:footnote w:type="continuationSeparator" w:id="0">
    <w:p w14:paraId="68611942" w14:textId="77777777" w:rsidR="009B3565" w:rsidRDefault="009B3565" w:rsidP="001E1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BAE8" w14:textId="6F706892" w:rsidR="00DC6DD4" w:rsidRDefault="009E093D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679DAB" wp14:editId="0B1F466B">
          <wp:simplePos x="0" y="0"/>
          <wp:positionH relativeFrom="margin">
            <wp:posOffset>4084320</wp:posOffset>
          </wp:positionH>
          <wp:positionV relativeFrom="paragraph">
            <wp:posOffset>-716915</wp:posOffset>
          </wp:positionV>
          <wp:extent cx="1857375" cy="156210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B3C3E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AA0"/>
    <w:multiLevelType w:val="hybridMultilevel"/>
    <w:tmpl w:val="8A845DE8"/>
    <w:lvl w:ilvl="0" w:tplc="10BA22F0">
      <w:start w:val="1"/>
      <w:numFmt w:val="bullet"/>
      <w:lvlText w:val="-"/>
      <w:lvlJc w:val="left"/>
      <w:pPr>
        <w:ind w:left="1428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9357D6"/>
    <w:multiLevelType w:val="hybridMultilevel"/>
    <w:tmpl w:val="E7F8DC1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87018"/>
    <w:multiLevelType w:val="hybridMultilevel"/>
    <w:tmpl w:val="4A065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8681F"/>
    <w:multiLevelType w:val="hybridMultilevel"/>
    <w:tmpl w:val="84182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E2D66"/>
    <w:multiLevelType w:val="hybridMultilevel"/>
    <w:tmpl w:val="DD8027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923B5"/>
    <w:multiLevelType w:val="hybridMultilevel"/>
    <w:tmpl w:val="1AD47DCC"/>
    <w:lvl w:ilvl="0" w:tplc="D1149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4297"/>
    <w:multiLevelType w:val="hybridMultilevel"/>
    <w:tmpl w:val="CEF2C83C"/>
    <w:lvl w:ilvl="0" w:tplc="10BA22F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60776"/>
    <w:multiLevelType w:val="hybridMultilevel"/>
    <w:tmpl w:val="F930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E7C2D"/>
    <w:multiLevelType w:val="hybridMultilevel"/>
    <w:tmpl w:val="1FE84A0E"/>
    <w:lvl w:ilvl="0" w:tplc="10BA22F0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31420B"/>
    <w:multiLevelType w:val="hybridMultilevel"/>
    <w:tmpl w:val="D85AACE8"/>
    <w:lvl w:ilvl="0" w:tplc="D4704D10">
      <w:numFmt w:val="bullet"/>
      <w:lvlText w:val="-"/>
      <w:lvlJc w:val="left"/>
      <w:pPr>
        <w:ind w:left="1440" w:hanging="360"/>
      </w:pPr>
      <w:rPr>
        <w:rFonts w:ascii="Cambria" w:eastAsia="Arial" w:hAnsi="Cambri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B60CB2"/>
    <w:multiLevelType w:val="hybridMultilevel"/>
    <w:tmpl w:val="97121BFA"/>
    <w:lvl w:ilvl="0" w:tplc="10BA22F0">
      <w:start w:val="1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556EDD"/>
    <w:multiLevelType w:val="hybridMultilevel"/>
    <w:tmpl w:val="C53E4E3A"/>
    <w:lvl w:ilvl="0" w:tplc="10BA22F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86C8A"/>
    <w:multiLevelType w:val="hybridMultilevel"/>
    <w:tmpl w:val="6CD0DECC"/>
    <w:lvl w:ilvl="0" w:tplc="E132C024">
      <w:start w:val="1"/>
      <w:numFmt w:val="upperRoman"/>
      <w:lvlText w:val="%1."/>
      <w:lvlJc w:val="left"/>
      <w:pPr>
        <w:ind w:left="1800" w:hanging="720"/>
      </w:pPr>
      <w:rPr>
        <w:rFonts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A85E0A"/>
    <w:multiLevelType w:val="hybridMultilevel"/>
    <w:tmpl w:val="D1100236"/>
    <w:lvl w:ilvl="0" w:tplc="10BA22F0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3230AC"/>
    <w:multiLevelType w:val="hybridMultilevel"/>
    <w:tmpl w:val="A42EE518"/>
    <w:lvl w:ilvl="0" w:tplc="10BA22F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F1272"/>
    <w:multiLevelType w:val="hybridMultilevel"/>
    <w:tmpl w:val="CC36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493A"/>
    <w:multiLevelType w:val="hybridMultilevel"/>
    <w:tmpl w:val="32428954"/>
    <w:lvl w:ilvl="0" w:tplc="C3DECF2A">
      <w:start w:val="1"/>
      <w:numFmt w:val="lowerLetter"/>
      <w:lvlText w:val="%1)"/>
      <w:lvlJc w:val="left"/>
      <w:pPr>
        <w:ind w:left="720" w:hanging="360"/>
      </w:pPr>
      <w:rPr>
        <w:rFonts w:ascii="Cambria" w:eastAsia="Arial" w:hAnsi="Cambria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04F22"/>
    <w:multiLevelType w:val="hybridMultilevel"/>
    <w:tmpl w:val="2B525A84"/>
    <w:lvl w:ilvl="0" w:tplc="66821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84D1A"/>
    <w:multiLevelType w:val="hybridMultilevel"/>
    <w:tmpl w:val="448638BA"/>
    <w:lvl w:ilvl="0" w:tplc="10BA22F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5763B"/>
    <w:multiLevelType w:val="hybridMultilevel"/>
    <w:tmpl w:val="691E2A16"/>
    <w:lvl w:ilvl="0" w:tplc="E098B7B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C34FCF"/>
    <w:multiLevelType w:val="hybridMultilevel"/>
    <w:tmpl w:val="E2A2E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C78B2"/>
    <w:multiLevelType w:val="hybridMultilevel"/>
    <w:tmpl w:val="69507A8C"/>
    <w:lvl w:ilvl="0" w:tplc="C0005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07DDF"/>
    <w:multiLevelType w:val="hybridMultilevel"/>
    <w:tmpl w:val="650AB178"/>
    <w:lvl w:ilvl="0" w:tplc="11601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87E31"/>
    <w:multiLevelType w:val="hybridMultilevel"/>
    <w:tmpl w:val="D3B8F8B0"/>
    <w:lvl w:ilvl="0" w:tplc="10BA22F0">
      <w:start w:val="1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9E1557"/>
    <w:multiLevelType w:val="hybridMultilevel"/>
    <w:tmpl w:val="E054AC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75154D"/>
    <w:multiLevelType w:val="hybridMultilevel"/>
    <w:tmpl w:val="956272D4"/>
    <w:lvl w:ilvl="0" w:tplc="AECC7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B52A6"/>
    <w:multiLevelType w:val="hybridMultilevel"/>
    <w:tmpl w:val="D0B8B5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05630"/>
    <w:multiLevelType w:val="hybridMultilevel"/>
    <w:tmpl w:val="1B5617A8"/>
    <w:lvl w:ilvl="0" w:tplc="F282EB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14EA4"/>
    <w:multiLevelType w:val="hybridMultilevel"/>
    <w:tmpl w:val="5F20BED4"/>
    <w:lvl w:ilvl="0" w:tplc="3F782F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C4962"/>
    <w:multiLevelType w:val="hybridMultilevel"/>
    <w:tmpl w:val="D658A8AA"/>
    <w:lvl w:ilvl="0" w:tplc="D4704D10">
      <w:numFmt w:val="bullet"/>
      <w:lvlText w:val="-"/>
      <w:lvlJc w:val="left"/>
      <w:pPr>
        <w:ind w:left="1080" w:hanging="360"/>
      </w:pPr>
      <w:rPr>
        <w:rFonts w:ascii="Cambria" w:eastAsia="Arial" w:hAnsi="Cambri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BC1CC1"/>
    <w:multiLevelType w:val="hybridMultilevel"/>
    <w:tmpl w:val="4CBEA69C"/>
    <w:lvl w:ilvl="0" w:tplc="77D0F374">
      <w:start w:val="1"/>
      <w:numFmt w:val="upperRoman"/>
      <w:lvlText w:val="%1."/>
      <w:lvlJc w:val="left"/>
      <w:pPr>
        <w:ind w:left="1080" w:hanging="720"/>
      </w:pPr>
      <w:rPr>
        <w:rFonts w:eastAsia="Arial" w:cs="Arial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7542E"/>
    <w:multiLevelType w:val="hybridMultilevel"/>
    <w:tmpl w:val="E146FA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0369F"/>
    <w:multiLevelType w:val="hybridMultilevel"/>
    <w:tmpl w:val="A2B6B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86E1B"/>
    <w:multiLevelType w:val="hybridMultilevel"/>
    <w:tmpl w:val="F0069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A0A60"/>
    <w:multiLevelType w:val="hybridMultilevel"/>
    <w:tmpl w:val="72CA1126"/>
    <w:lvl w:ilvl="0" w:tplc="10BA22F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1AE0"/>
    <w:multiLevelType w:val="hybridMultilevel"/>
    <w:tmpl w:val="F6B63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77D88"/>
    <w:multiLevelType w:val="hybridMultilevel"/>
    <w:tmpl w:val="2FD6A86E"/>
    <w:lvl w:ilvl="0" w:tplc="10BA22F0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8D258CD"/>
    <w:multiLevelType w:val="hybridMultilevel"/>
    <w:tmpl w:val="1728B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D7F4B"/>
    <w:multiLevelType w:val="hybridMultilevel"/>
    <w:tmpl w:val="74C652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B0C5550"/>
    <w:multiLevelType w:val="hybridMultilevel"/>
    <w:tmpl w:val="545230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92650A"/>
    <w:multiLevelType w:val="hybridMultilevel"/>
    <w:tmpl w:val="FC307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50248"/>
    <w:multiLevelType w:val="hybridMultilevel"/>
    <w:tmpl w:val="496E80FC"/>
    <w:lvl w:ilvl="0" w:tplc="D4704D10">
      <w:numFmt w:val="bullet"/>
      <w:lvlText w:val="-"/>
      <w:lvlJc w:val="left"/>
      <w:pPr>
        <w:ind w:left="1440" w:hanging="360"/>
      </w:pPr>
      <w:rPr>
        <w:rFonts w:ascii="Cambria" w:eastAsia="Arial" w:hAnsi="Cambri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EF4FB8"/>
    <w:multiLevelType w:val="hybridMultilevel"/>
    <w:tmpl w:val="AA588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794104">
    <w:abstractNumId w:val="17"/>
  </w:num>
  <w:num w:numId="2" w16cid:durableId="1254900454">
    <w:abstractNumId w:val="31"/>
  </w:num>
  <w:num w:numId="3" w16cid:durableId="19203567">
    <w:abstractNumId w:val="25"/>
  </w:num>
  <w:num w:numId="4" w16cid:durableId="39987036">
    <w:abstractNumId w:val="20"/>
  </w:num>
  <w:num w:numId="5" w16cid:durableId="1204244323">
    <w:abstractNumId w:val="15"/>
  </w:num>
  <w:num w:numId="6" w16cid:durableId="1244876295">
    <w:abstractNumId w:val="35"/>
  </w:num>
  <w:num w:numId="7" w16cid:durableId="976104938">
    <w:abstractNumId w:val="32"/>
  </w:num>
  <w:num w:numId="8" w16cid:durableId="1185166226">
    <w:abstractNumId w:val="42"/>
  </w:num>
  <w:num w:numId="9" w16cid:durableId="1636330235">
    <w:abstractNumId w:val="26"/>
  </w:num>
  <w:num w:numId="10" w16cid:durableId="512764067">
    <w:abstractNumId w:val="40"/>
  </w:num>
  <w:num w:numId="11" w16cid:durableId="1318732457">
    <w:abstractNumId w:val="16"/>
  </w:num>
  <w:num w:numId="12" w16cid:durableId="1480418130">
    <w:abstractNumId w:val="4"/>
  </w:num>
  <w:num w:numId="13" w16cid:durableId="1023213777">
    <w:abstractNumId w:val="29"/>
  </w:num>
  <w:num w:numId="14" w16cid:durableId="311520389">
    <w:abstractNumId w:val="5"/>
  </w:num>
  <w:num w:numId="15" w16cid:durableId="471682301">
    <w:abstractNumId w:val="19"/>
  </w:num>
  <w:num w:numId="16" w16cid:durableId="1147823042">
    <w:abstractNumId w:val="30"/>
  </w:num>
  <w:num w:numId="17" w16cid:durableId="2134590278">
    <w:abstractNumId w:val="21"/>
  </w:num>
  <w:num w:numId="18" w16cid:durableId="1282566381">
    <w:abstractNumId w:val="12"/>
  </w:num>
  <w:num w:numId="19" w16cid:durableId="1379473722">
    <w:abstractNumId w:val="14"/>
  </w:num>
  <w:num w:numId="20" w16cid:durableId="378432407">
    <w:abstractNumId w:val="34"/>
  </w:num>
  <w:num w:numId="21" w16cid:durableId="294333559">
    <w:abstractNumId w:val="39"/>
  </w:num>
  <w:num w:numId="22" w16cid:durableId="1677610250">
    <w:abstractNumId w:val="7"/>
  </w:num>
  <w:num w:numId="23" w16cid:durableId="1817382072">
    <w:abstractNumId w:val="27"/>
  </w:num>
  <w:num w:numId="24" w16cid:durableId="603270636">
    <w:abstractNumId w:val="24"/>
  </w:num>
  <w:num w:numId="25" w16cid:durableId="46881203">
    <w:abstractNumId w:val="33"/>
  </w:num>
  <w:num w:numId="26" w16cid:durableId="1106510316">
    <w:abstractNumId w:val="38"/>
  </w:num>
  <w:num w:numId="27" w16cid:durableId="2129926678">
    <w:abstractNumId w:val="3"/>
  </w:num>
  <w:num w:numId="28" w16cid:durableId="1548489150">
    <w:abstractNumId w:val="2"/>
  </w:num>
  <w:num w:numId="29" w16cid:durableId="856887574">
    <w:abstractNumId w:val="28"/>
  </w:num>
  <w:num w:numId="30" w16cid:durableId="1750344330">
    <w:abstractNumId w:val="41"/>
  </w:num>
  <w:num w:numId="31" w16cid:durableId="325865690">
    <w:abstractNumId w:val="1"/>
  </w:num>
  <w:num w:numId="32" w16cid:durableId="483737249">
    <w:abstractNumId w:val="37"/>
  </w:num>
  <w:num w:numId="33" w16cid:durableId="833688181">
    <w:abstractNumId w:val="0"/>
  </w:num>
  <w:num w:numId="34" w16cid:durableId="1179000395">
    <w:abstractNumId w:val="23"/>
  </w:num>
  <w:num w:numId="35" w16cid:durableId="1647734224">
    <w:abstractNumId w:val="8"/>
  </w:num>
  <w:num w:numId="36" w16cid:durableId="1585451524">
    <w:abstractNumId w:val="13"/>
  </w:num>
  <w:num w:numId="37" w16cid:durableId="524250840">
    <w:abstractNumId w:val="36"/>
  </w:num>
  <w:num w:numId="38" w16cid:durableId="890075723">
    <w:abstractNumId w:val="9"/>
  </w:num>
  <w:num w:numId="39" w16cid:durableId="123352084">
    <w:abstractNumId w:val="10"/>
  </w:num>
  <w:num w:numId="40" w16cid:durableId="1898544640">
    <w:abstractNumId w:val="18"/>
  </w:num>
  <w:num w:numId="41" w16cid:durableId="1333919917">
    <w:abstractNumId w:val="22"/>
  </w:num>
  <w:num w:numId="42" w16cid:durableId="199170566">
    <w:abstractNumId w:val="11"/>
  </w:num>
  <w:num w:numId="43" w16cid:durableId="5128372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cwMzc3tjSxNDUyNrZQ0lEKTi0uzszPAykwqgUAOZed4SwAAAA="/>
  </w:docVars>
  <w:rsids>
    <w:rsidRoot w:val="001E1ECA"/>
    <w:rsid w:val="0000169E"/>
    <w:rsid w:val="00002AE9"/>
    <w:rsid w:val="00005BD0"/>
    <w:rsid w:val="00007CFD"/>
    <w:rsid w:val="0001468B"/>
    <w:rsid w:val="0001691B"/>
    <w:rsid w:val="00017778"/>
    <w:rsid w:val="00020FD5"/>
    <w:rsid w:val="00021127"/>
    <w:rsid w:val="00024447"/>
    <w:rsid w:val="00024C1E"/>
    <w:rsid w:val="00025E57"/>
    <w:rsid w:val="000303B9"/>
    <w:rsid w:val="0003093C"/>
    <w:rsid w:val="00032783"/>
    <w:rsid w:val="000334CC"/>
    <w:rsid w:val="00035655"/>
    <w:rsid w:val="0004669E"/>
    <w:rsid w:val="000472F7"/>
    <w:rsid w:val="00055ED2"/>
    <w:rsid w:val="00061903"/>
    <w:rsid w:val="0007441E"/>
    <w:rsid w:val="000745A3"/>
    <w:rsid w:val="0007520D"/>
    <w:rsid w:val="00075864"/>
    <w:rsid w:val="00076B17"/>
    <w:rsid w:val="00080B88"/>
    <w:rsid w:val="00085FA9"/>
    <w:rsid w:val="00092B88"/>
    <w:rsid w:val="00095302"/>
    <w:rsid w:val="00097EB1"/>
    <w:rsid w:val="000A389A"/>
    <w:rsid w:val="000A42E6"/>
    <w:rsid w:val="000A5844"/>
    <w:rsid w:val="000A5EE0"/>
    <w:rsid w:val="000A6684"/>
    <w:rsid w:val="000B4561"/>
    <w:rsid w:val="000B49BC"/>
    <w:rsid w:val="000C1588"/>
    <w:rsid w:val="000C544A"/>
    <w:rsid w:val="000C6243"/>
    <w:rsid w:val="000C6F37"/>
    <w:rsid w:val="000D1AAD"/>
    <w:rsid w:val="000D5386"/>
    <w:rsid w:val="000E6692"/>
    <w:rsid w:val="000E7032"/>
    <w:rsid w:val="000F1220"/>
    <w:rsid w:val="000F1888"/>
    <w:rsid w:val="00107839"/>
    <w:rsid w:val="0011239A"/>
    <w:rsid w:val="001144AF"/>
    <w:rsid w:val="00123C03"/>
    <w:rsid w:val="00126BB5"/>
    <w:rsid w:val="00132747"/>
    <w:rsid w:val="001329AF"/>
    <w:rsid w:val="00135949"/>
    <w:rsid w:val="00135CEA"/>
    <w:rsid w:val="001365E4"/>
    <w:rsid w:val="001371C8"/>
    <w:rsid w:val="00137946"/>
    <w:rsid w:val="00137E5D"/>
    <w:rsid w:val="001402F5"/>
    <w:rsid w:val="001406C6"/>
    <w:rsid w:val="00141996"/>
    <w:rsid w:val="00142654"/>
    <w:rsid w:val="0014564C"/>
    <w:rsid w:val="00146F5D"/>
    <w:rsid w:val="00147A5F"/>
    <w:rsid w:val="00150CAC"/>
    <w:rsid w:val="00151754"/>
    <w:rsid w:val="001552F4"/>
    <w:rsid w:val="00155B8E"/>
    <w:rsid w:val="001577B4"/>
    <w:rsid w:val="00163BB9"/>
    <w:rsid w:val="001710AE"/>
    <w:rsid w:val="00173EC2"/>
    <w:rsid w:val="001765FD"/>
    <w:rsid w:val="00181353"/>
    <w:rsid w:val="00181874"/>
    <w:rsid w:val="00182816"/>
    <w:rsid w:val="00182817"/>
    <w:rsid w:val="001845CF"/>
    <w:rsid w:val="00185C33"/>
    <w:rsid w:val="00192880"/>
    <w:rsid w:val="001A1576"/>
    <w:rsid w:val="001A67FE"/>
    <w:rsid w:val="001A6D58"/>
    <w:rsid w:val="001A7D33"/>
    <w:rsid w:val="001B2FE3"/>
    <w:rsid w:val="001B41EB"/>
    <w:rsid w:val="001C0A77"/>
    <w:rsid w:val="001C28A9"/>
    <w:rsid w:val="001C2991"/>
    <w:rsid w:val="001C7369"/>
    <w:rsid w:val="001D1C0B"/>
    <w:rsid w:val="001D2046"/>
    <w:rsid w:val="001D4CD6"/>
    <w:rsid w:val="001D5C43"/>
    <w:rsid w:val="001E0947"/>
    <w:rsid w:val="001E0E79"/>
    <w:rsid w:val="001E1ECA"/>
    <w:rsid w:val="001F123E"/>
    <w:rsid w:val="001F3F0D"/>
    <w:rsid w:val="001F502C"/>
    <w:rsid w:val="001F75AA"/>
    <w:rsid w:val="00201C21"/>
    <w:rsid w:val="00201CD3"/>
    <w:rsid w:val="00202B74"/>
    <w:rsid w:val="00204F83"/>
    <w:rsid w:val="002068D3"/>
    <w:rsid w:val="00210D94"/>
    <w:rsid w:val="00211715"/>
    <w:rsid w:val="00212F42"/>
    <w:rsid w:val="00215E73"/>
    <w:rsid w:val="00216031"/>
    <w:rsid w:val="00220391"/>
    <w:rsid w:val="002209E7"/>
    <w:rsid w:val="00221F1C"/>
    <w:rsid w:val="002222ED"/>
    <w:rsid w:val="00226394"/>
    <w:rsid w:val="00234045"/>
    <w:rsid w:val="00234400"/>
    <w:rsid w:val="00236EA3"/>
    <w:rsid w:val="002424F7"/>
    <w:rsid w:val="00243B67"/>
    <w:rsid w:val="00250FA1"/>
    <w:rsid w:val="002562EA"/>
    <w:rsid w:val="0025696C"/>
    <w:rsid w:val="0025700B"/>
    <w:rsid w:val="00264991"/>
    <w:rsid w:val="00267150"/>
    <w:rsid w:val="00270178"/>
    <w:rsid w:val="00274D70"/>
    <w:rsid w:val="00274EBE"/>
    <w:rsid w:val="00276571"/>
    <w:rsid w:val="0027679B"/>
    <w:rsid w:val="00281D4E"/>
    <w:rsid w:val="00282228"/>
    <w:rsid w:val="00282277"/>
    <w:rsid w:val="0028399E"/>
    <w:rsid w:val="00283B06"/>
    <w:rsid w:val="002845DA"/>
    <w:rsid w:val="002868B1"/>
    <w:rsid w:val="002911BB"/>
    <w:rsid w:val="00291490"/>
    <w:rsid w:val="00292700"/>
    <w:rsid w:val="002A4B6C"/>
    <w:rsid w:val="002A5203"/>
    <w:rsid w:val="002A7C3A"/>
    <w:rsid w:val="002B0CB9"/>
    <w:rsid w:val="002B5381"/>
    <w:rsid w:val="002C113F"/>
    <w:rsid w:val="002C58A3"/>
    <w:rsid w:val="002C7B9A"/>
    <w:rsid w:val="002D10FF"/>
    <w:rsid w:val="002D3610"/>
    <w:rsid w:val="002D692E"/>
    <w:rsid w:val="002E399B"/>
    <w:rsid w:val="002F1B73"/>
    <w:rsid w:val="002F687F"/>
    <w:rsid w:val="00300558"/>
    <w:rsid w:val="00301402"/>
    <w:rsid w:val="00305669"/>
    <w:rsid w:val="00307ABA"/>
    <w:rsid w:val="003122AC"/>
    <w:rsid w:val="00313E0D"/>
    <w:rsid w:val="00315808"/>
    <w:rsid w:val="00321C1A"/>
    <w:rsid w:val="00323159"/>
    <w:rsid w:val="003244E2"/>
    <w:rsid w:val="00324A41"/>
    <w:rsid w:val="003311D8"/>
    <w:rsid w:val="0033332B"/>
    <w:rsid w:val="00333F66"/>
    <w:rsid w:val="00344426"/>
    <w:rsid w:val="003445A5"/>
    <w:rsid w:val="00354163"/>
    <w:rsid w:val="00364829"/>
    <w:rsid w:val="0036744F"/>
    <w:rsid w:val="003806E7"/>
    <w:rsid w:val="00380ADB"/>
    <w:rsid w:val="00381A17"/>
    <w:rsid w:val="003820F6"/>
    <w:rsid w:val="0038522C"/>
    <w:rsid w:val="00386534"/>
    <w:rsid w:val="00393259"/>
    <w:rsid w:val="00393B2D"/>
    <w:rsid w:val="00394AB4"/>
    <w:rsid w:val="0039569C"/>
    <w:rsid w:val="003A2EDC"/>
    <w:rsid w:val="003A7754"/>
    <w:rsid w:val="003B1302"/>
    <w:rsid w:val="003B3ECC"/>
    <w:rsid w:val="003C13B0"/>
    <w:rsid w:val="003C1C3E"/>
    <w:rsid w:val="003C24A2"/>
    <w:rsid w:val="003C4571"/>
    <w:rsid w:val="003C564D"/>
    <w:rsid w:val="003C6674"/>
    <w:rsid w:val="003D3969"/>
    <w:rsid w:val="003D73A9"/>
    <w:rsid w:val="003E01CD"/>
    <w:rsid w:val="003E0A74"/>
    <w:rsid w:val="003E0D4B"/>
    <w:rsid w:val="003E14F6"/>
    <w:rsid w:val="003E6127"/>
    <w:rsid w:val="003E78F3"/>
    <w:rsid w:val="003E7B67"/>
    <w:rsid w:val="003E7E9C"/>
    <w:rsid w:val="003F1661"/>
    <w:rsid w:val="003F1A6F"/>
    <w:rsid w:val="003F557C"/>
    <w:rsid w:val="003F59A5"/>
    <w:rsid w:val="003F6740"/>
    <w:rsid w:val="00405F3E"/>
    <w:rsid w:val="00407419"/>
    <w:rsid w:val="00407DF7"/>
    <w:rsid w:val="00410AB7"/>
    <w:rsid w:val="00411915"/>
    <w:rsid w:val="00415FDD"/>
    <w:rsid w:val="00422AC9"/>
    <w:rsid w:val="00423229"/>
    <w:rsid w:val="00424F91"/>
    <w:rsid w:val="004348D8"/>
    <w:rsid w:val="00435533"/>
    <w:rsid w:val="00435793"/>
    <w:rsid w:val="00437F09"/>
    <w:rsid w:val="0044171D"/>
    <w:rsid w:val="0044188D"/>
    <w:rsid w:val="0044400B"/>
    <w:rsid w:val="0044440D"/>
    <w:rsid w:val="00447DC0"/>
    <w:rsid w:val="00452F88"/>
    <w:rsid w:val="004572A7"/>
    <w:rsid w:val="004611D0"/>
    <w:rsid w:val="004659FD"/>
    <w:rsid w:val="00473290"/>
    <w:rsid w:val="00474084"/>
    <w:rsid w:val="00474133"/>
    <w:rsid w:val="0048104A"/>
    <w:rsid w:val="00481AB3"/>
    <w:rsid w:val="00481E4A"/>
    <w:rsid w:val="004834E4"/>
    <w:rsid w:val="00483A1E"/>
    <w:rsid w:val="004873F8"/>
    <w:rsid w:val="0048759B"/>
    <w:rsid w:val="00492185"/>
    <w:rsid w:val="004928CB"/>
    <w:rsid w:val="00497E1F"/>
    <w:rsid w:val="004A076A"/>
    <w:rsid w:val="004A476B"/>
    <w:rsid w:val="004A7297"/>
    <w:rsid w:val="004A7561"/>
    <w:rsid w:val="004A7FCB"/>
    <w:rsid w:val="004B588D"/>
    <w:rsid w:val="004B7172"/>
    <w:rsid w:val="004C1717"/>
    <w:rsid w:val="004C1F35"/>
    <w:rsid w:val="004C2BC9"/>
    <w:rsid w:val="004C476E"/>
    <w:rsid w:val="004D0643"/>
    <w:rsid w:val="004D1B38"/>
    <w:rsid w:val="004D1EDA"/>
    <w:rsid w:val="004D1FE9"/>
    <w:rsid w:val="004D5834"/>
    <w:rsid w:val="004D7631"/>
    <w:rsid w:val="004E4FB9"/>
    <w:rsid w:val="004E6195"/>
    <w:rsid w:val="004E6E20"/>
    <w:rsid w:val="004E6F2E"/>
    <w:rsid w:val="004F1803"/>
    <w:rsid w:val="004F25DF"/>
    <w:rsid w:val="004F2EA9"/>
    <w:rsid w:val="004F4C08"/>
    <w:rsid w:val="005042F0"/>
    <w:rsid w:val="005051CF"/>
    <w:rsid w:val="00505ADE"/>
    <w:rsid w:val="00505D4F"/>
    <w:rsid w:val="005108AB"/>
    <w:rsid w:val="005110EA"/>
    <w:rsid w:val="00512A5F"/>
    <w:rsid w:val="00512FA7"/>
    <w:rsid w:val="005161C4"/>
    <w:rsid w:val="00516E1A"/>
    <w:rsid w:val="005179F0"/>
    <w:rsid w:val="00522207"/>
    <w:rsid w:val="005222B4"/>
    <w:rsid w:val="0052266B"/>
    <w:rsid w:val="0052273D"/>
    <w:rsid w:val="0052798A"/>
    <w:rsid w:val="00527AF8"/>
    <w:rsid w:val="00530493"/>
    <w:rsid w:val="005306B2"/>
    <w:rsid w:val="005326AB"/>
    <w:rsid w:val="00532A86"/>
    <w:rsid w:val="00533A12"/>
    <w:rsid w:val="00535E0A"/>
    <w:rsid w:val="00537D41"/>
    <w:rsid w:val="005419AB"/>
    <w:rsid w:val="005520EF"/>
    <w:rsid w:val="00552B0D"/>
    <w:rsid w:val="0055331F"/>
    <w:rsid w:val="00557A86"/>
    <w:rsid w:val="00562818"/>
    <w:rsid w:val="0057208F"/>
    <w:rsid w:val="00572144"/>
    <w:rsid w:val="0057253A"/>
    <w:rsid w:val="005734DC"/>
    <w:rsid w:val="00573B43"/>
    <w:rsid w:val="005801E7"/>
    <w:rsid w:val="0058035D"/>
    <w:rsid w:val="00581E46"/>
    <w:rsid w:val="0059530B"/>
    <w:rsid w:val="0059600D"/>
    <w:rsid w:val="005A3424"/>
    <w:rsid w:val="005A4144"/>
    <w:rsid w:val="005A5E02"/>
    <w:rsid w:val="005A6C69"/>
    <w:rsid w:val="005A7B9A"/>
    <w:rsid w:val="005B22B0"/>
    <w:rsid w:val="005B3C3E"/>
    <w:rsid w:val="005B4C79"/>
    <w:rsid w:val="005B5719"/>
    <w:rsid w:val="005C05A8"/>
    <w:rsid w:val="005C42BF"/>
    <w:rsid w:val="005C4BFE"/>
    <w:rsid w:val="005D05E7"/>
    <w:rsid w:val="005D4DD1"/>
    <w:rsid w:val="005E0563"/>
    <w:rsid w:val="005E18BE"/>
    <w:rsid w:val="005E232B"/>
    <w:rsid w:val="005E66A8"/>
    <w:rsid w:val="005F13CA"/>
    <w:rsid w:val="005F701C"/>
    <w:rsid w:val="00601741"/>
    <w:rsid w:val="00605EE8"/>
    <w:rsid w:val="006169C4"/>
    <w:rsid w:val="006170E0"/>
    <w:rsid w:val="00620500"/>
    <w:rsid w:val="00620AD9"/>
    <w:rsid w:val="00622ECF"/>
    <w:rsid w:val="00627762"/>
    <w:rsid w:val="006329BD"/>
    <w:rsid w:val="006338E1"/>
    <w:rsid w:val="00635CB6"/>
    <w:rsid w:val="0064100C"/>
    <w:rsid w:val="00652E95"/>
    <w:rsid w:val="0065429E"/>
    <w:rsid w:val="00654DE4"/>
    <w:rsid w:val="00654E52"/>
    <w:rsid w:val="00657A73"/>
    <w:rsid w:val="00661031"/>
    <w:rsid w:val="00661364"/>
    <w:rsid w:val="006658F6"/>
    <w:rsid w:val="00665D32"/>
    <w:rsid w:val="00671EE0"/>
    <w:rsid w:val="00673961"/>
    <w:rsid w:val="00677728"/>
    <w:rsid w:val="00677B67"/>
    <w:rsid w:val="00677E48"/>
    <w:rsid w:val="006845EB"/>
    <w:rsid w:val="00694E91"/>
    <w:rsid w:val="006965FA"/>
    <w:rsid w:val="006979D2"/>
    <w:rsid w:val="006A327D"/>
    <w:rsid w:val="006A651E"/>
    <w:rsid w:val="006B60F9"/>
    <w:rsid w:val="006B62A9"/>
    <w:rsid w:val="006B6F5B"/>
    <w:rsid w:val="006B74FD"/>
    <w:rsid w:val="006B7CB5"/>
    <w:rsid w:val="006C0039"/>
    <w:rsid w:val="006C131C"/>
    <w:rsid w:val="006C34D1"/>
    <w:rsid w:val="006C383F"/>
    <w:rsid w:val="006C4731"/>
    <w:rsid w:val="006D09C7"/>
    <w:rsid w:val="006D3145"/>
    <w:rsid w:val="006D61EC"/>
    <w:rsid w:val="006D7ADF"/>
    <w:rsid w:val="006E498B"/>
    <w:rsid w:val="006E6E8C"/>
    <w:rsid w:val="006F23B8"/>
    <w:rsid w:val="006F4149"/>
    <w:rsid w:val="006F44AC"/>
    <w:rsid w:val="006F4820"/>
    <w:rsid w:val="006F5A0A"/>
    <w:rsid w:val="006F7629"/>
    <w:rsid w:val="00702745"/>
    <w:rsid w:val="0071453B"/>
    <w:rsid w:val="00715149"/>
    <w:rsid w:val="0071792F"/>
    <w:rsid w:val="007243E3"/>
    <w:rsid w:val="00724A72"/>
    <w:rsid w:val="00726386"/>
    <w:rsid w:val="007263DC"/>
    <w:rsid w:val="00730353"/>
    <w:rsid w:val="007336B2"/>
    <w:rsid w:val="0073438D"/>
    <w:rsid w:val="0074621B"/>
    <w:rsid w:val="0074754F"/>
    <w:rsid w:val="0075275B"/>
    <w:rsid w:val="00765655"/>
    <w:rsid w:val="00770A5C"/>
    <w:rsid w:val="0077159A"/>
    <w:rsid w:val="00773170"/>
    <w:rsid w:val="007761F2"/>
    <w:rsid w:val="0078761B"/>
    <w:rsid w:val="00794454"/>
    <w:rsid w:val="00795D6F"/>
    <w:rsid w:val="007A076A"/>
    <w:rsid w:val="007A16DC"/>
    <w:rsid w:val="007A26A1"/>
    <w:rsid w:val="007A3398"/>
    <w:rsid w:val="007A3C61"/>
    <w:rsid w:val="007A4CB3"/>
    <w:rsid w:val="007A6513"/>
    <w:rsid w:val="007B1982"/>
    <w:rsid w:val="007B3079"/>
    <w:rsid w:val="007B4B1A"/>
    <w:rsid w:val="007B63F6"/>
    <w:rsid w:val="007C1B86"/>
    <w:rsid w:val="007C2785"/>
    <w:rsid w:val="007C3BC6"/>
    <w:rsid w:val="007C4EBB"/>
    <w:rsid w:val="007F1143"/>
    <w:rsid w:val="007F19DD"/>
    <w:rsid w:val="007F21FD"/>
    <w:rsid w:val="007F2544"/>
    <w:rsid w:val="007F4612"/>
    <w:rsid w:val="007F63FC"/>
    <w:rsid w:val="007F752D"/>
    <w:rsid w:val="007F76EF"/>
    <w:rsid w:val="0080497B"/>
    <w:rsid w:val="008102A9"/>
    <w:rsid w:val="008149C4"/>
    <w:rsid w:val="0081654E"/>
    <w:rsid w:val="00820B19"/>
    <w:rsid w:val="00822576"/>
    <w:rsid w:val="00824CD8"/>
    <w:rsid w:val="00830D0C"/>
    <w:rsid w:val="008317EE"/>
    <w:rsid w:val="00835818"/>
    <w:rsid w:val="008423DF"/>
    <w:rsid w:val="008431F2"/>
    <w:rsid w:val="00843455"/>
    <w:rsid w:val="008447A9"/>
    <w:rsid w:val="008452A9"/>
    <w:rsid w:val="0085020D"/>
    <w:rsid w:val="00851D9A"/>
    <w:rsid w:val="00852674"/>
    <w:rsid w:val="008549BA"/>
    <w:rsid w:val="008565FD"/>
    <w:rsid w:val="00856A5E"/>
    <w:rsid w:val="008601C1"/>
    <w:rsid w:val="00861550"/>
    <w:rsid w:val="00863890"/>
    <w:rsid w:val="00864CE9"/>
    <w:rsid w:val="00866519"/>
    <w:rsid w:val="0087535D"/>
    <w:rsid w:val="00876C72"/>
    <w:rsid w:val="00877183"/>
    <w:rsid w:val="00877C67"/>
    <w:rsid w:val="00883B5A"/>
    <w:rsid w:val="00883BC4"/>
    <w:rsid w:val="00886332"/>
    <w:rsid w:val="00893A0E"/>
    <w:rsid w:val="0089659E"/>
    <w:rsid w:val="0089793C"/>
    <w:rsid w:val="008A05A4"/>
    <w:rsid w:val="008A0A52"/>
    <w:rsid w:val="008A54D1"/>
    <w:rsid w:val="008B10A1"/>
    <w:rsid w:val="008B1CA3"/>
    <w:rsid w:val="008B4AA6"/>
    <w:rsid w:val="008B55DD"/>
    <w:rsid w:val="008B60DF"/>
    <w:rsid w:val="008C3537"/>
    <w:rsid w:val="008D004A"/>
    <w:rsid w:val="008D04DA"/>
    <w:rsid w:val="008D0DC1"/>
    <w:rsid w:val="008D0EA1"/>
    <w:rsid w:val="008D3103"/>
    <w:rsid w:val="008D42CE"/>
    <w:rsid w:val="008D63A3"/>
    <w:rsid w:val="008E04EB"/>
    <w:rsid w:val="008E1E5D"/>
    <w:rsid w:val="008E46C2"/>
    <w:rsid w:val="008F0620"/>
    <w:rsid w:val="008F167B"/>
    <w:rsid w:val="008F2CD6"/>
    <w:rsid w:val="008F6D93"/>
    <w:rsid w:val="00903542"/>
    <w:rsid w:val="009039BB"/>
    <w:rsid w:val="00904FE9"/>
    <w:rsid w:val="00906689"/>
    <w:rsid w:val="009113B3"/>
    <w:rsid w:val="009119D0"/>
    <w:rsid w:val="009130F5"/>
    <w:rsid w:val="00920192"/>
    <w:rsid w:val="00921250"/>
    <w:rsid w:val="009220B1"/>
    <w:rsid w:val="00923989"/>
    <w:rsid w:val="00923B4F"/>
    <w:rsid w:val="00924BEE"/>
    <w:rsid w:val="00930D9B"/>
    <w:rsid w:val="00931950"/>
    <w:rsid w:val="00933B9D"/>
    <w:rsid w:val="00933E81"/>
    <w:rsid w:val="009341EE"/>
    <w:rsid w:val="009361A2"/>
    <w:rsid w:val="00937D8F"/>
    <w:rsid w:val="00942949"/>
    <w:rsid w:val="00942AFB"/>
    <w:rsid w:val="009431C5"/>
    <w:rsid w:val="00943403"/>
    <w:rsid w:val="0094545F"/>
    <w:rsid w:val="009477A7"/>
    <w:rsid w:val="0095272C"/>
    <w:rsid w:val="009535D0"/>
    <w:rsid w:val="0095516D"/>
    <w:rsid w:val="009557BA"/>
    <w:rsid w:val="00955E58"/>
    <w:rsid w:val="009625E4"/>
    <w:rsid w:val="00963DF0"/>
    <w:rsid w:val="00964B00"/>
    <w:rsid w:val="009653AB"/>
    <w:rsid w:val="009659D3"/>
    <w:rsid w:val="00966565"/>
    <w:rsid w:val="009678C0"/>
    <w:rsid w:val="00972F4E"/>
    <w:rsid w:val="00973652"/>
    <w:rsid w:val="0097392E"/>
    <w:rsid w:val="009772C0"/>
    <w:rsid w:val="0098296D"/>
    <w:rsid w:val="009840D4"/>
    <w:rsid w:val="009851F2"/>
    <w:rsid w:val="00991CEF"/>
    <w:rsid w:val="00992632"/>
    <w:rsid w:val="009939FD"/>
    <w:rsid w:val="0099417B"/>
    <w:rsid w:val="00994830"/>
    <w:rsid w:val="0099726C"/>
    <w:rsid w:val="009A11B3"/>
    <w:rsid w:val="009A469D"/>
    <w:rsid w:val="009A7016"/>
    <w:rsid w:val="009A7E37"/>
    <w:rsid w:val="009B01F4"/>
    <w:rsid w:val="009B052A"/>
    <w:rsid w:val="009B3565"/>
    <w:rsid w:val="009C20C1"/>
    <w:rsid w:val="009C677F"/>
    <w:rsid w:val="009D1A15"/>
    <w:rsid w:val="009D1D23"/>
    <w:rsid w:val="009D6A83"/>
    <w:rsid w:val="009D7021"/>
    <w:rsid w:val="009D7FDA"/>
    <w:rsid w:val="009E093D"/>
    <w:rsid w:val="009E118C"/>
    <w:rsid w:val="009F3A85"/>
    <w:rsid w:val="009F3BFD"/>
    <w:rsid w:val="009F4283"/>
    <w:rsid w:val="009F4EB3"/>
    <w:rsid w:val="009F5BF3"/>
    <w:rsid w:val="00A01A35"/>
    <w:rsid w:val="00A115D7"/>
    <w:rsid w:val="00A153D4"/>
    <w:rsid w:val="00A15EB4"/>
    <w:rsid w:val="00A20E48"/>
    <w:rsid w:val="00A21E00"/>
    <w:rsid w:val="00A23D8B"/>
    <w:rsid w:val="00A2437B"/>
    <w:rsid w:val="00A27C57"/>
    <w:rsid w:val="00A37913"/>
    <w:rsid w:val="00A42414"/>
    <w:rsid w:val="00A425BB"/>
    <w:rsid w:val="00A468FD"/>
    <w:rsid w:val="00A47FF1"/>
    <w:rsid w:val="00A52A45"/>
    <w:rsid w:val="00A56B0F"/>
    <w:rsid w:val="00A57391"/>
    <w:rsid w:val="00A61E46"/>
    <w:rsid w:val="00A668AC"/>
    <w:rsid w:val="00A72A7C"/>
    <w:rsid w:val="00A73420"/>
    <w:rsid w:val="00A75B73"/>
    <w:rsid w:val="00A81168"/>
    <w:rsid w:val="00A828D1"/>
    <w:rsid w:val="00A840EA"/>
    <w:rsid w:val="00A872AA"/>
    <w:rsid w:val="00A8779A"/>
    <w:rsid w:val="00A91E2B"/>
    <w:rsid w:val="00A92895"/>
    <w:rsid w:val="00A932AD"/>
    <w:rsid w:val="00A95A26"/>
    <w:rsid w:val="00A9772C"/>
    <w:rsid w:val="00AA2787"/>
    <w:rsid w:val="00AA5455"/>
    <w:rsid w:val="00AB1675"/>
    <w:rsid w:val="00AB419F"/>
    <w:rsid w:val="00AC023E"/>
    <w:rsid w:val="00AC28D5"/>
    <w:rsid w:val="00AC3487"/>
    <w:rsid w:val="00AC636F"/>
    <w:rsid w:val="00AD152B"/>
    <w:rsid w:val="00AD1E42"/>
    <w:rsid w:val="00AD2FBF"/>
    <w:rsid w:val="00AD43EA"/>
    <w:rsid w:val="00AD4B62"/>
    <w:rsid w:val="00AD4F83"/>
    <w:rsid w:val="00AD54E8"/>
    <w:rsid w:val="00AD5772"/>
    <w:rsid w:val="00AD5B51"/>
    <w:rsid w:val="00AE32BF"/>
    <w:rsid w:val="00AE33C1"/>
    <w:rsid w:val="00AE3445"/>
    <w:rsid w:val="00AE3D62"/>
    <w:rsid w:val="00AE62F7"/>
    <w:rsid w:val="00AF3D1F"/>
    <w:rsid w:val="00AF472A"/>
    <w:rsid w:val="00AF4AA4"/>
    <w:rsid w:val="00AF6D23"/>
    <w:rsid w:val="00B03441"/>
    <w:rsid w:val="00B0520C"/>
    <w:rsid w:val="00B06318"/>
    <w:rsid w:val="00B13BFC"/>
    <w:rsid w:val="00B1758A"/>
    <w:rsid w:val="00B17B49"/>
    <w:rsid w:val="00B31306"/>
    <w:rsid w:val="00B32D85"/>
    <w:rsid w:val="00B34789"/>
    <w:rsid w:val="00B4162A"/>
    <w:rsid w:val="00B426E8"/>
    <w:rsid w:val="00B43CD0"/>
    <w:rsid w:val="00B44880"/>
    <w:rsid w:val="00B455F5"/>
    <w:rsid w:val="00B45DF9"/>
    <w:rsid w:val="00B5175F"/>
    <w:rsid w:val="00B54A03"/>
    <w:rsid w:val="00B5589D"/>
    <w:rsid w:val="00B70D96"/>
    <w:rsid w:val="00B723FD"/>
    <w:rsid w:val="00B75255"/>
    <w:rsid w:val="00B76E52"/>
    <w:rsid w:val="00B811CF"/>
    <w:rsid w:val="00B84DC7"/>
    <w:rsid w:val="00B874E6"/>
    <w:rsid w:val="00B90003"/>
    <w:rsid w:val="00B9020B"/>
    <w:rsid w:val="00B91B25"/>
    <w:rsid w:val="00B929CE"/>
    <w:rsid w:val="00BA02E0"/>
    <w:rsid w:val="00BA03FD"/>
    <w:rsid w:val="00BA17CA"/>
    <w:rsid w:val="00BB29A7"/>
    <w:rsid w:val="00BB40EE"/>
    <w:rsid w:val="00BC1D15"/>
    <w:rsid w:val="00BC26A1"/>
    <w:rsid w:val="00BC3719"/>
    <w:rsid w:val="00BE0B2A"/>
    <w:rsid w:val="00BE10E7"/>
    <w:rsid w:val="00BE452A"/>
    <w:rsid w:val="00BE7620"/>
    <w:rsid w:val="00BF0D2B"/>
    <w:rsid w:val="00BF1C8E"/>
    <w:rsid w:val="00BF7695"/>
    <w:rsid w:val="00C00468"/>
    <w:rsid w:val="00C01209"/>
    <w:rsid w:val="00C06247"/>
    <w:rsid w:val="00C114C0"/>
    <w:rsid w:val="00C1221D"/>
    <w:rsid w:val="00C1272B"/>
    <w:rsid w:val="00C13C1A"/>
    <w:rsid w:val="00C21AF7"/>
    <w:rsid w:val="00C22048"/>
    <w:rsid w:val="00C22B3B"/>
    <w:rsid w:val="00C27694"/>
    <w:rsid w:val="00C32E73"/>
    <w:rsid w:val="00C35BCA"/>
    <w:rsid w:val="00C36624"/>
    <w:rsid w:val="00C404C1"/>
    <w:rsid w:val="00C41340"/>
    <w:rsid w:val="00C42459"/>
    <w:rsid w:val="00C43048"/>
    <w:rsid w:val="00C43929"/>
    <w:rsid w:val="00C44733"/>
    <w:rsid w:val="00C44767"/>
    <w:rsid w:val="00C47261"/>
    <w:rsid w:val="00C50FF9"/>
    <w:rsid w:val="00C53D74"/>
    <w:rsid w:val="00C57C0C"/>
    <w:rsid w:val="00C60707"/>
    <w:rsid w:val="00C62176"/>
    <w:rsid w:val="00C6683B"/>
    <w:rsid w:val="00C67E67"/>
    <w:rsid w:val="00C70F7E"/>
    <w:rsid w:val="00C7286F"/>
    <w:rsid w:val="00C73E0A"/>
    <w:rsid w:val="00C74981"/>
    <w:rsid w:val="00C823B9"/>
    <w:rsid w:val="00C839EA"/>
    <w:rsid w:val="00C86B42"/>
    <w:rsid w:val="00C93887"/>
    <w:rsid w:val="00C9684A"/>
    <w:rsid w:val="00C96AD8"/>
    <w:rsid w:val="00CA0827"/>
    <w:rsid w:val="00CA4FCE"/>
    <w:rsid w:val="00CA6789"/>
    <w:rsid w:val="00CA684A"/>
    <w:rsid w:val="00CA7454"/>
    <w:rsid w:val="00CB35FD"/>
    <w:rsid w:val="00CB580F"/>
    <w:rsid w:val="00CB59CB"/>
    <w:rsid w:val="00CB793B"/>
    <w:rsid w:val="00CC1C60"/>
    <w:rsid w:val="00CC4248"/>
    <w:rsid w:val="00CC4865"/>
    <w:rsid w:val="00CC665D"/>
    <w:rsid w:val="00CC7EE5"/>
    <w:rsid w:val="00CD1A0D"/>
    <w:rsid w:val="00CD3291"/>
    <w:rsid w:val="00CD4323"/>
    <w:rsid w:val="00CD47EB"/>
    <w:rsid w:val="00CD4A7E"/>
    <w:rsid w:val="00CE1FB6"/>
    <w:rsid w:val="00CE2D19"/>
    <w:rsid w:val="00CE4282"/>
    <w:rsid w:val="00CE4334"/>
    <w:rsid w:val="00CE48C4"/>
    <w:rsid w:val="00CE50A1"/>
    <w:rsid w:val="00CE735C"/>
    <w:rsid w:val="00CF5E3D"/>
    <w:rsid w:val="00D115B8"/>
    <w:rsid w:val="00D13C05"/>
    <w:rsid w:val="00D15616"/>
    <w:rsid w:val="00D16A50"/>
    <w:rsid w:val="00D21800"/>
    <w:rsid w:val="00D224B4"/>
    <w:rsid w:val="00D24113"/>
    <w:rsid w:val="00D275A0"/>
    <w:rsid w:val="00D31E09"/>
    <w:rsid w:val="00D3251A"/>
    <w:rsid w:val="00D40509"/>
    <w:rsid w:val="00D41648"/>
    <w:rsid w:val="00D41EBA"/>
    <w:rsid w:val="00D428AF"/>
    <w:rsid w:val="00D43A39"/>
    <w:rsid w:val="00D51565"/>
    <w:rsid w:val="00D53AC7"/>
    <w:rsid w:val="00D54EB4"/>
    <w:rsid w:val="00D561B4"/>
    <w:rsid w:val="00D61275"/>
    <w:rsid w:val="00D629EB"/>
    <w:rsid w:val="00D6393C"/>
    <w:rsid w:val="00D651D5"/>
    <w:rsid w:val="00D6713E"/>
    <w:rsid w:val="00D67E85"/>
    <w:rsid w:val="00D708C6"/>
    <w:rsid w:val="00D74208"/>
    <w:rsid w:val="00D76245"/>
    <w:rsid w:val="00D80ACA"/>
    <w:rsid w:val="00D83484"/>
    <w:rsid w:val="00D8436F"/>
    <w:rsid w:val="00D86E41"/>
    <w:rsid w:val="00D871F4"/>
    <w:rsid w:val="00D93CD0"/>
    <w:rsid w:val="00D94095"/>
    <w:rsid w:val="00D974C2"/>
    <w:rsid w:val="00DA046C"/>
    <w:rsid w:val="00DA11D8"/>
    <w:rsid w:val="00DA3C17"/>
    <w:rsid w:val="00DA4CA9"/>
    <w:rsid w:val="00DA64D0"/>
    <w:rsid w:val="00DA7804"/>
    <w:rsid w:val="00DA7AD9"/>
    <w:rsid w:val="00DB0F06"/>
    <w:rsid w:val="00DB1577"/>
    <w:rsid w:val="00DB229F"/>
    <w:rsid w:val="00DB3B3D"/>
    <w:rsid w:val="00DB5E5F"/>
    <w:rsid w:val="00DB681F"/>
    <w:rsid w:val="00DB6EB9"/>
    <w:rsid w:val="00DB73EB"/>
    <w:rsid w:val="00DC0124"/>
    <w:rsid w:val="00DC13D4"/>
    <w:rsid w:val="00DC38D9"/>
    <w:rsid w:val="00DC6DD4"/>
    <w:rsid w:val="00DD1813"/>
    <w:rsid w:val="00DD279D"/>
    <w:rsid w:val="00DD2FD1"/>
    <w:rsid w:val="00DD6EB5"/>
    <w:rsid w:val="00DE42BD"/>
    <w:rsid w:val="00DE45E7"/>
    <w:rsid w:val="00DF201C"/>
    <w:rsid w:val="00DF54C4"/>
    <w:rsid w:val="00DF64E8"/>
    <w:rsid w:val="00DF6FCC"/>
    <w:rsid w:val="00DF73BE"/>
    <w:rsid w:val="00E03118"/>
    <w:rsid w:val="00E1017C"/>
    <w:rsid w:val="00E11156"/>
    <w:rsid w:val="00E16EF0"/>
    <w:rsid w:val="00E26F15"/>
    <w:rsid w:val="00E274EC"/>
    <w:rsid w:val="00E276EC"/>
    <w:rsid w:val="00E31BF1"/>
    <w:rsid w:val="00E31FBE"/>
    <w:rsid w:val="00E329F3"/>
    <w:rsid w:val="00E33C3A"/>
    <w:rsid w:val="00E36EF4"/>
    <w:rsid w:val="00E45E58"/>
    <w:rsid w:val="00E61DF6"/>
    <w:rsid w:val="00E62499"/>
    <w:rsid w:val="00E62526"/>
    <w:rsid w:val="00E64D3A"/>
    <w:rsid w:val="00E64D5A"/>
    <w:rsid w:val="00E675EB"/>
    <w:rsid w:val="00E74F28"/>
    <w:rsid w:val="00E77798"/>
    <w:rsid w:val="00E80B32"/>
    <w:rsid w:val="00E838A4"/>
    <w:rsid w:val="00E83D23"/>
    <w:rsid w:val="00E84DB2"/>
    <w:rsid w:val="00E911C0"/>
    <w:rsid w:val="00E927A7"/>
    <w:rsid w:val="00E93F76"/>
    <w:rsid w:val="00E95660"/>
    <w:rsid w:val="00EA435E"/>
    <w:rsid w:val="00EA5641"/>
    <w:rsid w:val="00EA7233"/>
    <w:rsid w:val="00EC1B53"/>
    <w:rsid w:val="00EC27F8"/>
    <w:rsid w:val="00EC2F27"/>
    <w:rsid w:val="00EC349F"/>
    <w:rsid w:val="00EC5574"/>
    <w:rsid w:val="00ED0B51"/>
    <w:rsid w:val="00ED18D0"/>
    <w:rsid w:val="00ED2EC2"/>
    <w:rsid w:val="00ED5071"/>
    <w:rsid w:val="00EE043D"/>
    <w:rsid w:val="00EE0BB3"/>
    <w:rsid w:val="00EE3C29"/>
    <w:rsid w:val="00EE3F63"/>
    <w:rsid w:val="00EF1659"/>
    <w:rsid w:val="00EF40F4"/>
    <w:rsid w:val="00EF60B7"/>
    <w:rsid w:val="00EF64CC"/>
    <w:rsid w:val="00EF6B9A"/>
    <w:rsid w:val="00F02112"/>
    <w:rsid w:val="00F025DC"/>
    <w:rsid w:val="00F027E0"/>
    <w:rsid w:val="00F0359D"/>
    <w:rsid w:val="00F057CF"/>
    <w:rsid w:val="00F11825"/>
    <w:rsid w:val="00F11DB8"/>
    <w:rsid w:val="00F12541"/>
    <w:rsid w:val="00F12CAD"/>
    <w:rsid w:val="00F20529"/>
    <w:rsid w:val="00F23EA5"/>
    <w:rsid w:val="00F27400"/>
    <w:rsid w:val="00F3131B"/>
    <w:rsid w:val="00F32AC4"/>
    <w:rsid w:val="00F3507B"/>
    <w:rsid w:val="00F36343"/>
    <w:rsid w:val="00F37FA0"/>
    <w:rsid w:val="00F42FAC"/>
    <w:rsid w:val="00F43501"/>
    <w:rsid w:val="00F53558"/>
    <w:rsid w:val="00F577B0"/>
    <w:rsid w:val="00F600B3"/>
    <w:rsid w:val="00F611E0"/>
    <w:rsid w:val="00F62579"/>
    <w:rsid w:val="00F707D0"/>
    <w:rsid w:val="00F71002"/>
    <w:rsid w:val="00F7286E"/>
    <w:rsid w:val="00F728A7"/>
    <w:rsid w:val="00F75FE0"/>
    <w:rsid w:val="00F76B52"/>
    <w:rsid w:val="00F82C1B"/>
    <w:rsid w:val="00F84C7A"/>
    <w:rsid w:val="00F85790"/>
    <w:rsid w:val="00F863A9"/>
    <w:rsid w:val="00F865C3"/>
    <w:rsid w:val="00F87BDA"/>
    <w:rsid w:val="00F91750"/>
    <w:rsid w:val="00F93D17"/>
    <w:rsid w:val="00F948CB"/>
    <w:rsid w:val="00F957EE"/>
    <w:rsid w:val="00F976DA"/>
    <w:rsid w:val="00FB0A9E"/>
    <w:rsid w:val="00FB17FC"/>
    <w:rsid w:val="00FB46FD"/>
    <w:rsid w:val="00FB4B03"/>
    <w:rsid w:val="00FC09DB"/>
    <w:rsid w:val="00FC438A"/>
    <w:rsid w:val="00FC7BDA"/>
    <w:rsid w:val="00FD1BF5"/>
    <w:rsid w:val="00FD1F9C"/>
    <w:rsid w:val="00FD5502"/>
    <w:rsid w:val="00FE4A63"/>
    <w:rsid w:val="00FE5C8B"/>
    <w:rsid w:val="00FF267C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40714"/>
  <w15:chartTrackingRefBased/>
  <w15:docId w15:val="{620B4889-0650-44BE-90F7-BBF3BBD5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13E0D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21C1A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65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654D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1E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ECA"/>
  </w:style>
  <w:style w:type="paragraph" w:styleId="Pidipagina">
    <w:name w:val="footer"/>
    <w:basedOn w:val="Normale"/>
    <w:link w:val="PidipaginaCarattere"/>
    <w:uiPriority w:val="99"/>
    <w:unhideWhenUsed/>
    <w:rsid w:val="001E1E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1ECA"/>
  </w:style>
  <w:style w:type="paragraph" w:styleId="Paragrafoelenco">
    <w:name w:val="List Paragraph"/>
    <w:basedOn w:val="Normale"/>
    <w:uiPriority w:val="34"/>
    <w:qFormat/>
    <w:rsid w:val="00AC28D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F5D"/>
    <w:rPr>
      <w:rFonts w:ascii="Segoe UI" w:hAnsi="Segoe UI" w:cs="Segoe UI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54DE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135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B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05E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5E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5E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5E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5EE8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E0D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86651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65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321C1A"/>
    <w:pPr>
      <w:jc w:val="left"/>
      <w:outlineLvl w:val="9"/>
    </w:pPr>
    <w:rPr>
      <w:rFonts w:asciiTheme="majorHAnsi" w:hAnsiTheme="majorHAnsi"/>
      <w:b w:val="0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321C1A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321C1A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21C1A"/>
    <w:rPr>
      <w:rFonts w:ascii="Times New Roman" w:eastAsiaTheme="majorEastAsia" w:hAnsi="Times New Roman" w:cstheme="majorBidi"/>
      <w:b/>
      <w:sz w:val="24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DC13D4"/>
    <w:pPr>
      <w:spacing w:after="100"/>
      <w:ind w:left="220"/>
    </w:pPr>
  </w:style>
  <w:style w:type="paragraph" w:styleId="Revisione">
    <w:name w:val="Revision"/>
    <w:hidden/>
    <w:uiPriority w:val="99"/>
    <w:semiHidden/>
    <w:rsid w:val="00533A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3350">
          <w:marLeft w:val="0"/>
          <w:marRight w:val="0"/>
          <w:marTop w:val="0"/>
          <w:marBottom w:val="375"/>
          <w:divBdr>
            <w:top w:val="none" w:sz="0" w:space="0" w:color="CCCCCC"/>
            <w:left w:val="none" w:sz="0" w:space="0" w:color="CCCCCC"/>
            <w:bottom w:val="none" w:sz="0" w:space="19" w:color="CCCCCC"/>
            <w:right w:val="none" w:sz="0" w:space="0" w:color="CCCCCC"/>
          </w:divBdr>
          <w:divsChild>
            <w:div w:id="878278136">
              <w:marLeft w:val="0"/>
              <w:marRight w:val="0"/>
              <w:marTop w:val="0"/>
              <w:marBottom w:val="0"/>
              <w:divBdr>
                <w:top w:val="none" w:sz="0" w:space="0" w:color="CCCCCC"/>
                <w:left w:val="none" w:sz="0" w:space="0" w:color="CCCCCC"/>
                <w:bottom w:val="none" w:sz="0" w:space="0" w:color="CCCCCC"/>
                <w:right w:val="none" w:sz="0" w:space="0" w:color="CCCCCC"/>
              </w:divBdr>
              <w:divsChild>
                <w:div w:id="742148071">
                  <w:marLeft w:val="0"/>
                  <w:marRight w:val="0"/>
                  <w:marTop w:val="0"/>
                  <w:marBottom w:val="0"/>
                  <w:divBdr>
                    <w:top w:val="none" w:sz="0" w:space="4" w:color="CCCCCC"/>
                    <w:left w:val="none" w:sz="0" w:space="0" w:color="CCCCCC"/>
                    <w:bottom w:val="none" w:sz="0" w:space="4" w:color="CCCCCC"/>
                    <w:right w:val="none" w:sz="0" w:space="0" w:color="CCCCCC"/>
                  </w:divBdr>
                  <w:divsChild>
                    <w:div w:id="560141071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single" w:sz="6" w:space="0" w:color="CCCCCC"/>
                        <w:right w:val="none" w:sz="0" w:space="0" w:color="CCCCCC"/>
                      </w:divBdr>
                    </w:div>
                  </w:divsChild>
                </w:div>
                <w:div w:id="240137274">
                  <w:marLeft w:val="0"/>
                  <w:marRight w:val="0"/>
                  <w:marTop w:val="0"/>
                  <w:marBottom w:val="0"/>
                  <w:divBdr>
                    <w:top w:val="none" w:sz="0" w:space="4" w:color="CCCCCC"/>
                    <w:left w:val="none" w:sz="0" w:space="0" w:color="CCCCCC"/>
                    <w:bottom w:val="none" w:sz="0" w:space="4" w:color="CCCCCC"/>
                    <w:right w:val="none" w:sz="0" w:space="0" w:color="CCCCCC"/>
                  </w:divBdr>
                  <w:divsChild>
                    <w:div w:id="153035258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single" w:sz="6" w:space="0" w:color="CCCCCC"/>
                        <w:right w:val="none" w:sz="0" w:space="0" w:color="CCCCCC"/>
                      </w:divBdr>
                    </w:div>
                  </w:divsChild>
                </w:div>
                <w:div w:id="2116630737">
                  <w:marLeft w:val="0"/>
                  <w:marRight w:val="0"/>
                  <w:marTop w:val="0"/>
                  <w:marBottom w:val="0"/>
                  <w:divBdr>
                    <w:top w:val="none" w:sz="0" w:space="4" w:color="CCCCCC"/>
                    <w:left w:val="none" w:sz="0" w:space="0" w:color="CCCCCC"/>
                    <w:bottom w:val="none" w:sz="0" w:space="4" w:color="CCCCCC"/>
                    <w:right w:val="none" w:sz="0" w:space="0" w:color="CCCCCC"/>
                  </w:divBdr>
                  <w:divsChild>
                    <w:div w:id="907151821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</w:div>
                  </w:divsChild>
                </w:div>
              </w:divsChild>
            </w:div>
          </w:divsChild>
        </w:div>
        <w:div w:id="1311862479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2071996140">
              <w:marLeft w:val="0"/>
              <w:marRight w:val="0"/>
              <w:marTop w:val="0"/>
              <w:marBottom w:val="0"/>
              <w:divBdr>
                <w:top w:val="none" w:sz="0" w:space="0" w:color="CCCCCC"/>
                <w:left w:val="none" w:sz="0" w:space="0" w:color="CCCCCC"/>
                <w:bottom w:val="none" w:sz="0" w:space="0" w:color="CCCCCC"/>
                <w:right w:val="none" w:sz="0" w:space="0" w:color="CCCCCC"/>
              </w:divBdr>
            </w:div>
          </w:divsChild>
        </w:div>
      </w:divsChild>
    </w:div>
    <w:div w:id="370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2850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294168232">
              <w:marLeft w:val="0"/>
              <w:marRight w:val="0"/>
              <w:marTop w:val="0"/>
              <w:marBottom w:val="0"/>
              <w:divBdr>
                <w:top w:val="none" w:sz="0" w:space="4" w:color="CCCCCC"/>
                <w:left w:val="none" w:sz="0" w:space="0" w:color="CCCCCC"/>
                <w:bottom w:val="none" w:sz="0" w:space="4" w:color="CCCCCC"/>
                <w:right w:val="none" w:sz="0" w:space="0" w:color="CCCCCC"/>
              </w:divBdr>
              <w:divsChild>
                <w:div w:id="1760442514">
                  <w:marLeft w:val="375"/>
                  <w:marRight w:val="0"/>
                  <w:marTop w:val="0"/>
                  <w:marBottom w:val="0"/>
                  <w:divBdr>
                    <w:top w:val="none" w:sz="0" w:space="0" w:color="CCCCCC"/>
                    <w:left w:val="none" w:sz="0" w:space="0" w:color="CCCCCC"/>
                    <w:bottom w:val="single" w:sz="6" w:space="0" w:color="CCCCCC"/>
                    <w:right w:val="none" w:sz="0" w:space="0" w:color="CCCCCC"/>
                  </w:divBdr>
                </w:div>
              </w:divsChild>
            </w:div>
            <w:div w:id="3211982">
              <w:marLeft w:val="0"/>
              <w:marRight w:val="0"/>
              <w:marTop w:val="0"/>
              <w:marBottom w:val="0"/>
              <w:divBdr>
                <w:top w:val="none" w:sz="0" w:space="4" w:color="CCCCCC"/>
                <w:left w:val="none" w:sz="0" w:space="0" w:color="CCCCCC"/>
                <w:bottom w:val="none" w:sz="0" w:space="4" w:color="CCCCCC"/>
                <w:right w:val="none" w:sz="0" w:space="0" w:color="CCCCCC"/>
              </w:divBdr>
              <w:divsChild>
                <w:div w:id="294913318">
                  <w:marLeft w:val="375"/>
                  <w:marRight w:val="0"/>
                  <w:marTop w:val="0"/>
                  <w:marBottom w:val="0"/>
                  <w:divBdr>
                    <w:top w:val="none" w:sz="0" w:space="0" w:color="CCCCCC"/>
                    <w:left w:val="none" w:sz="0" w:space="0" w:color="CCCCCC"/>
                    <w:bottom w:val="single" w:sz="6" w:space="0" w:color="CCCCCC"/>
                    <w:right w:val="none" w:sz="0" w:space="0" w:color="CCCCCC"/>
                  </w:divBdr>
                </w:div>
              </w:divsChild>
            </w:div>
            <w:div w:id="1693411658">
              <w:marLeft w:val="0"/>
              <w:marRight w:val="0"/>
              <w:marTop w:val="0"/>
              <w:marBottom w:val="0"/>
              <w:divBdr>
                <w:top w:val="none" w:sz="0" w:space="4" w:color="CCCCCC"/>
                <w:left w:val="none" w:sz="0" w:space="0" w:color="CCCCCC"/>
                <w:bottom w:val="none" w:sz="0" w:space="4" w:color="CCCCCC"/>
                <w:right w:val="none" w:sz="0" w:space="0" w:color="CCCCCC"/>
              </w:divBdr>
              <w:divsChild>
                <w:div w:id="695812927">
                  <w:marLeft w:val="375"/>
                  <w:marRight w:val="0"/>
                  <w:marTop w:val="0"/>
                  <w:marBottom w:val="0"/>
                  <w:divBdr>
                    <w:top w:val="none" w:sz="0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1018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1014">
          <w:marLeft w:val="0"/>
          <w:marRight w:val="0"/>
          <w:marTop w:val="0"/>
          <w:marBottom w:val="375"/>
          <w:divBdr>
            <w:top w:val="none" w:sz="0" w:space="0" w:color="CCCCCC"/>
            <w:left w:val="none" w:sz="0" w:space="0" w:color="CCCCCC"/>
            <w:bottom w:val="none" w:sz="0" w:space="19" w:color="CCCCCC"/>
            <w:right w:val="none" w:sz="0" w:space="0" w:color="CCCCCC"/>
          </w:divBdr>
          <w:divsChild>
            <w:div w:id="1580485792">
              <w:marLeft w:val="0"/>
              <w:marRight w:val="0"/>
              <w:marTop w:val="0"/>
              <w:marBottom w:val="0"/>
              <w:divBdr>
                <w:top w:val="none" w:sz="0" w:space="0" w:color="CCCCCC"/>
                <w:left w:val="none" w:sz="0" w:space="0" w:color="CCCCCC"/>
                <w:bottom w:val="none" w:sz="0" w:space="0" w:color="CCCCCC"/>
                <w:right w:val="none" w:sz="0" w:space="0" w:color="CCCCCC"/>
              </w:divBdr>
              <w:divsChild>
                <w:div w:id="2081513960">
                  <w:marLeft w:val="0"/>
                  <w:marRight w:val="0"/>
                  <w:marTop w:val="0"/>
                  <w:marBottom w:val="0"/>
                  <w:divBdr>
                    <w:top w:val="none" w:sz="0" w:space="4" w:color="CCCCCC"/>
                    <w:left w:val="none" w:sz="0" w:space="0" w:color="CCCCCC"/>
                    <w:bottom w:val="none" w:sz="0" w:space="4" w:color="CCCCCC"/>
                    <w:right w:val="none" w:sz="0" w:space="0" w:color="CCCCCC"/>
                  </w:divBdr>
                  <w:divsChild>
                    <w:div w:id="1419860911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single" w:sz="6" w:space="0" w:color="CCCCCC"/>
                        <w:right w:val="none" w:sz="0" w:space="0" w:color="CCCCCC"/>
                      </w:divBdr>
                    </w:div>
                  </w:divsChild>
                </w:div>
                <w:div w:id="1889536083">
                  <w:marLeft w:val="0"/>
                  <w:marRight w:val="0"/>
                  <w:marTop w:val="0"/>
                  <w:marBottom w:val="0"/>
                  <w:divBdr>
                    <w:top w:val="none" w:sz="0" w:space="4" w:color="CCCCCC"/>
                    <w:left w:val="none" w:sz="0" w:space="0" w:color="CCCCCC"/>
                    <w:bottom w:val="none" w:sz="0" w:space="4" w:color="CCCCCC"/>
                    <w:right w:val="none" w:sz="0" w:space="0" w:color="CCCCCC"/>
                  </w:divBdr>
                  <w:divsChild>
                    <w:div w:id="529999884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single" w:sz="6" w:space="0" w:color="CCCCCC"/>
                        <w:right w:val="none" w:sz="0" w:space="0" w:color="CCCCCC"/>
                      </w:divBdr>
                    </w:div>
                  </w:divsChild>
                </w:div>
                <w:div w:id="238104819">
                  <w:marLeft w:val="0"/>
                  <w:marRight w:val="0"/>
                  <w:marTop w:val="0"/>
                  <w:marBottom w:val="0"/>
                  <w:divBdr>
                    <w:top w:val="none" w:sz="0" w:space="4" w:color="CCCCCC"/>
                    <w:left w:val="none" w:sz="0" w:space="0" w:color="CCCCCC"/>
                    <w:bottom w:val="none" w:sz="0" w:space="4" w:color="CCCCCC"/>
                    <w:right w:val="none" w:sz="0" w:space="0" w:color="CCCCCC"/>
                  </w:divBdr>
                  <w:divsChild>
                    <w:div w:id="1486970049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</w:div>
                  </w:divsChild>
                </w:div>
              </w:divsChild>
            </w:div>
          </w:divsChild>
        </w:div>
        <w:div w:id="2029285506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307122796">
              <w:marLeft w:val="0"/>
              <w:marRight w:val="0"/>
              <w:marTop w:val="0"/>
              <w:marBottom w:val="0"/>
              <w:divBdr>
                <w:top w:val="none" w:sz="0" w:space="0" w:color="CCCCCC"/>
                <w:left w:val="none" w:sz="0" w:space="0" w:color="CCCCCC"/>
                <w:bottom w:val="none" w:sz="0" w:space="0" w:color="CCCCCC"/>
                <w:right w:val="none" w:sz="0" w:space="0" w:color="CCCCCC"/>
              </w:divBdr>
            </w:div>
          </w:divsChild>
        </w:div>
      </w:divsChild>
    </w:div>
    <w:div w:id="1790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1F218-424A-418E-80EE-7DDDC919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27</Pages>
  <Words>7499</Words>
  <Characters>42746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Seccia</cp:lastModifiedBy>
  <cp:revision>96</cp:revision>
  <cp:lastPrinted>2021-11-05T11:09:00Z</cp:lastPrinted>
  <dcterms:created xsi:type="dcterms:W3CDTF">2021-09-29T13:41:00Z</dcterms:created>
  <dcterms:modified xsi:type="dcterms:W3CDTF">2023-01-31T21:12:00Z</dcterms:modified>
</cp:coreProperties>
</file>